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AF" w:rsidRPr="001A1745" w:rsidRDefault="00EF2BAF" w:rsidP="00EF2BAF">
      <w:pPr>
        <w:pStyle w:val="Textoindependiente"/>
        <w:rPr>
          <w:b/>
          <w:color w:val="003366"/>
        </w:rPr>
      </w:pP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ook w:val="01E0"/>
      </w:tblPr>
      <w:tblGrid>
        <w:gridCol w:w="8916"/>
      </w:tblGrid>
      <w:tr w:rsidR="00EF2BAF" w:rsidRPr="00521501" w:rsidTr="007B3444">
        <w:trPr>
          <w:trHeight w:val="269"/>
        </w:trPr>
        <w:tc>
          <w:tcPr>
            <w:tcW w:w="8916" w:type="dxa"/>
            <w:shd w:val="clear" w:color="auto" w:fill="003366"/>
          </w:tcPr>
          <w:p w:rsidR="00EF2BAF" w:rsidRPr="00521501" w:rsidRDefault="00EF2BAF" w:rsidP="007B3444">
            <w:pPr>
              <w:pStyle w:val="Textoindependiente"/>
              <w:rPr>
                <w:b/>
                <w:color w:val="FFFFFF"/>
                <w:sz w:val="22"/>
                <w:szCs w:val="22"/>
              </w:rPr>
            </w:pPr>
            <w:r w:rsidRPr="00521501">
              <w:rPr>
                <w:b/>
                <w:color w:val="FFFFFF"/>
                <w:sz w:val="22"/>
                <w:szCs w:val="22"/>
              </w:rPr>
              <w:t>Perfil</w:t>
            </w:r>
          </w:p>
        </w:tc>
      </w:tr>
    </w:tbl>
    <w:p w:rsidR="00EF2BAF" w:rsidRDefault="00EF2BAF" w:rsidP="00EF2BAF">
      <w:pPr>
        <w:pStyle w:val="Textoindependiente"/>
        <w:rPr>
          <w:color w:val="003366"/>
        </w:rPr>
      </w:pPr>
    </w:p>
    <w:p w:rsidR="00EF2BAF" w:rsidRPr="00EF2BAF" w:rsidRDefault="00EF2BAF" w:rsidP="00EF2BAF">
      <w:pPr>
        <w:widowControl w:val="0"/>
        <w:autoSpaceDE w:val="0"/>
        <w:autoSpaceDN w:val="0"/>
        <w:adjustRightInd w:val="0"/>
        <w:spacing w:line="227" w:lineRule="exact"/>
        <w:ind w:left="4221"/>
        <w:jc w:val="both"/>
        <w:rPr>
          <w:rFonts w:ascii="Arial" w:hAnsi="Arial" w:cs="Arial"/>
          <w:color w:val="333398"/>
          <w:sz w:val="19"/>
          <w:szCs w:val="19"/>
          <w:lang w:val="es-ES"/>
        </w:rPr>
      </w:pPr>
    </w:p>
    <w:p w:rsidR="00EF2BAF" w:rsidRPr="00F22DFD" w:rsidRDefault="00EF2BAF" w:rsidP="00EF2BAF">
      <w:pPr>
        <w:widowControl w:val="0"/>
        <w:autoSpaceDE w:val="0"/>
        <w:autoSpaceDN w:val="0"/>
        <w:adjustRightInd w:val="0"/>
        <w:spacing w:before="5" w:line="360" w:lineRule="auto"/>
        <w:ind w:left="20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color w:val="333398"/>
          <w:sz w:val="19"/>
          <w:szCs w:val="19"/>
          <w:lang w:val="es-CL"/>
        </w:rPr>
        <w:t xml:space="preserve">Consultor SAP Certificado en los módulos </w:t>
      </w:r>
      <w:r w:rsidR="00BA1FCB">
        <w:rPr>
          <w:rFonts w:ascii="Arial" w:hAnsi="Arial" w:cs="Arial"/>
          <w:color w:val="333398"/>
          <w:sz w:val="19"/>
          <w:szCs w:val="19"/>
          <w:lang w:val="es-CL"/>
        </w:rPr>
        <w:t>de Finanzas y Controlling, con 6</w:t>
      </w:r>
      <w:r w:rsidRPr="00F22DFD">
        <w:rPr>
          <w:rFonts w:ascii="Arial" w:hAnsi="Arial" w:cs="Arial"/>
          <w:color w:val="333398"/>
          <w:sz w:val="19"/>
          <w:szCs w:val="19"/>
          <w:lang w:val="es-CL"/>
        </w:rPr>
        <w:t xml:space="preserve"> años de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F22DFD">
        <w:rPr>
          <w:rFonts w:ascii="Arial" w:hAnsi="Arial" w:cs="Arial"/>
          <w:color w:val="333398"/>
          <w:sz w:val="19"/>
          <w:szCs w:val="19"/>
          <w:lang w:val="es-CL"/>
        </w:rPr>
        <w:t xml:space="preserve">experiencia en proyectos de evaluaciones e implementación de soluciones ERP SAP, certificado en </w:t>
      </w:r>
      <w:r w:rsidR="008B332B">
        <w:rPr>
          <w:rFonts w:ascii="Arial" w:hAnsi="Arial" w:cs="Arial"/>
          <w:color w:val="333398"/>
          <w:sz w:val="19"/>
          <w:szCs w:val="19"/>
          <w:lang w:val="es-CL"/>
        </w:rPr>
        <w:t>el módulo</w:t>
      </w:r>
      <w:r w:rsidRPr="00F22DFD">
        <w:rPr>
          <w:rFonts w:ascii="Arial" w:hAnsi="Arial" w:cs="Arial"/>
          <w:color w:val="333398"/>
          <w:sz w:val="19"/>
          <w:szCs w:val="19"/>
          <w:lang w:val="es-CL"/>
        </w:rPr>
        <w:t xml:space="preserve"> de Finanzas </w:t>
      </w:r>
      <w:r w:rsidR="008B332B">
        <w:rPr>
          <w:rFonts w:ascii="Arial" w:hAnsi="Arial" w:cs="Arial"/>
          <w:color w:val="333398"/>
          <w:sz w:val="19"/>
          <w:szCs w:val="19"/>
          <w:lang w:val="es-CL"/>
        </w:rPr>
        <w:t>(</w:t>
      </w:r>
      <w:proofErr w:type="gramStart"/>
      <w:r w:rsidR="008B332B">
        <w:rPr>
          <w:rFonts w:ascii="Arial" w:hAnsi="Arial" w:cs="Arial"/>
          <w:color w:val="333398"/>
          <w:sz w:val="19"/>
          <w:szCs w:val="19"/>
          <w:lang w:val="es-CL"/>
        </w:rPr>
        <w:t xml:space="preserve">FI </w:t>
      </w:r>
      <w:r w:rsidRPr="00F22DFD">
        <w:rPr>
          <w:rFonts w:ascii="Arial" w:hAnsi="Arial" w:cs="Arial"/>
          <w:color w:val="333398"/>
          <w:sz w:val="19"/>
          <w:szCs w:val="19"/>
          <w:lang w:val="es-CL"/>
        </w:rPr>
        <w:t>)</w:t>
      </w:r>
      <w:proofErr w:type="gramEnd"/>
      <w:r w:rsidRPr="00F22DFD">
        <w:rPr>
          <w:rFonts w:ascii="Arial" w:hAnsi="Arial" w:cs="Arial"/>
          <w:color w:val="333398"/>
          <w:sz w:val="19"/>
          <w:szCs w:val="19"/>
          <w:lang w:val="es-CL"/>
        </w:rPr>
        <w:t xml:space="preserve">. Con competencias y habilidades en los siguientes servicios: </w:t>
      </w:r>
    </w:p>
    <w:p w:rsidR="00EF2BAF" w:rsidRDefault="00EF2BAF" w:rsidP="00EF2BAF">
      <w:pPr>
        <w:widowControl w:val="0"/>
        <w:autoSpaceDE w:val="0"/>
        <w:autoSpaceDN w:val="0"/>
        <w:adjustRightInd w:val="0"/>
        <w:spacing w:before="1" w:line="360" w:lineRule="auto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color w:val="333398"/>
          <w:sz w:val="19"/>
          <w:szCs w:val="19"/>
          <w:lang w:val="es-CL"/>
        </w:rPr>
        <w:t xml:space="preserve">Levantamiento y evaluación de procesos financiero contable y administración </w:t>
      </w:r>
      <w:r w:rsidRPr="00F22DFD">
        <w:rPr>
          <w:rFonts w:ascii="Arial" w:hAnsi="Arial" w:cs="Arial"/>
          <w:color w:val="333398"/>
          <w:sz w:val="19"/>
          <w:szCs w:val="19"/>
          <w:lang w:val="es-CL"/>
        </w:rPr>
        <w:br/>
        <w:t xml:space="preserve">Definición de modelos, diseño, configuración e implementación de soluciones en procesos de finanzas, contabilidad general, libros paralelos New GL (IFRS), cuentas por pagar, cuentas por cobrar, centros de beneficio, centros de costos, clases de costos y ordenes CO. </w:t>
      </w:r>
      <w:r w:rsidRPr="00F22DFD">
        <w:rPr>
          <w:rFonts w:ascii="Arial" w:hAnsi="Arial" w:cs="Arial"/>
          <w:color w:val="333398"/>
          <w:sz w:val="19"/>
          <w:szCs w:val="19"/>
          <w:lang w:val="es-CL"/>
        </w:rPr>
        <w:br/>
        <w:t xml:space="preserve">Servicios de administración de proyectos, procesos de pruebas de soluciones, capacitación técnico -funcional a usuarios, soporte de puesta en productivo y post productivo. </w:t>
      </w:r>
    </w:p>
    <w:p w:rsidR="00EF2BAF" w:rsidRDefault="00EF2BAF" w:rsidP="00EF2BAF">
      <w:pPr>
        <w:widowControl w:val="0"/>
        <w:autoSpaceDE w:val="0"/>
        <w:autoSpaceDN w:val="0"/>
        <w:adjustRightInd w:val="0"/>
        <w:spacing w:before="1" w:line="360" w:lineRule="auto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EF2BAF" w:rsidRPr="004242D6" w:rsidRDefault="00EF2BAF" w:rsidP="00EF2BAF">
      <w:pPr>
        <w:jc w:val="both"/>
        <w:rPr>
          <w:rFonts w:ascii="Tahoma" w:hAnsi="Tahoma" w:cs="Tahoma"/>
          <w:b/>
          <w:sz w:val="24"/>
          <w:szCs w:val="24"/>
          <w:lang w:val="es-ES_tradnl"/>
        </w:rPr>
      </w:pPr>
    </w:p>
    <w:p w:rsidR="00EF2BAF" w:rsidRPr="00EF2BAF" w:rsidRDefault="00EF2BAF" w:rsidP="00EF2BAF">
      <w:pPr>
        <w:jc w:val="both"/>
        <w:rPr>
          <w:rFonts w:ascii="Tahoma" w:hAnsi="Tahoma" w:cs="Tahoma"/>
          <w:b/>
          <w:color w:val="1F497D"/>
          <w:sz w:val="24"/>
          <w:szCs w:val="24"/>
          <w:lang w:val="es-ES"/>
        </w:rPr>
      </w:pPr>
      <w:r w:rsidRPr="00EF2BAF">
        <w:rPr>
          <w:rFonts w:ascii="Tahoma" w:hAnsi="Tahoma" w:cs="Tahoma"/>
          <w:b/>
          <w:color w:val="1F497D"/>
          <w:sz w:val="24"/>
          <w:szCs w:val="24"/>
          <w:lang w:val="es-ES"/>
        </w:rPr>
        <w:t>Conocimientos Específicos</w:t>
      </w:r>
    </w:p>
    <w:p w:rsidR="00EF2BAF" w:rsidRPr="00EF2BAF" w:rsidRDefault="00EF2BAF" w:rsidP="00EF2BAF">
      <w:pPr>
        <w:widowControl w:val="0"/>
        <w:autoSpaceDE w:val="0"/>
        <w:autoSpaceDN w:val="0"/>
        <w:adjustRightInd w:val="0"/>
        <w:spacing w:line="230" w:lineRule="exact"/>
        <w:ind w:left="3960"/>
        <w:rPr>
          <w:rFonts w:ascii="Arial" w:hAnsi="Arial" w:cs="Arial"/>
          <w:color w:val="333398"/>
          <w:sz w:val="19"/>
          <w:szCs w:val="19"/>
          <w:lang w:val="es-ES"/>
        </w:rPr>
      </w:pPr>
    </w:p>
    <w:p w:rsidR="00EF2BAF" w:rsidRPr="00EF2BAF" w:rsidRDefault="00EF2BAF" w:rsidP="00EF2BAF">
      <w:pPr>
        <w:widowControl w:val="0"/>
        <w:autoSpaceDE w:val="0"/>
        <w:autoSpaceDN w:val="0"/>
        <w:adjustRightInd w:val="0"/>
        <w:spacing w:before="117" w:line="230" w:lineRule="exact"/>
        <w:rPr>
          <w:rFonts w:ascii="Arial" w:hAnsi="Arial" w:cs="Arial"/>
          <w:b/>
          <w:color w:val="333398"/>
          <w:sz w:val="19"/>
          <w:szCs w:val="19"/>
          <w:lang w:val="es-ES"/>
        </w:rPr>
      </w:pPr>
      <w:r w:rsidRPr="00EF2BAF">
        <w:rPr>
          <w:rFonts w:ascii="Arial" w:hAnsi="Arial" w:cs="Arial"/>
          <w:b/>
          <w:color w:val="333398"/>
          <w:sz w:val="19"/>
          <w:szCs w:val="19"/>
          <w:lang w:val="es-ES"/>
        </w:rPr>
        <w:t xml:space="preserve">CO (Controlling) </w:t>
      </w:r>
    </w:p>
    <w:p w:rsidR="00EF2BAF" w:rsidRDefault="00EF2BAF" w:rsidP="00EF2BAF">
      <w:pPr>
        <w:widowControl w:val="0"/>
        <w:autoSpaceDE w:val="0"/>
        <w:autoSpaceDN w:val="0"/>
        <w:adjustRightInd w:val="0"/>
        <w:spacing w:before="1" w:line="345" w:lineRule="exact"/>
        <w:ind w:right="2795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EF2BAF">
        <w:rPr>
          <w:rFonts w:ascii="Arial" w:hAnsi="Arial" w:cs="Arial"/>
          <w:color w:val="333398"/>
          <w:sz w:val="19"/>
          <w:szCs w:val="19"/>
          <w:lang w:val="es-ES"/>
        </w:rPr>
        <w:t xml:space="preserve"> CO-CCA. 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>(Contabilidad por Ceco y Presupuestaria)</w:t>
      </w:r>
    </w:p>
    <w:p w:rsidR="00EF2BAF" w:rsidRDefault="00EF2BAF" w:rsidP="00EF2BAF">
      <w:pPr>
        <w:widowControl w:val="0"/>
        <w:autoSpaceDE w:val="0"/>
        <w:autoSpaceDN w:val="0"/>
        <w:adjustRightInd w:val="0"/>
        <w:spacing w:before="1" w:line="345" w:lineRule="exact"/>
        <w:ind w:right="2795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CO-PC. (Control de Coste de Producto) 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CO-PA. (Análisis de Rentabilidad) 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CO-OPA. (Ordenes Internas) 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PS-BD. (Datos Básicos) </w:t>
      </w:r>
    </w:p>
    <w:p w:rsidR="00EF2BAF" w:rsidRDefault="00EF2BAF" w:rsidP="00EF2BAF">
      <w:pPr>
        <w:widowControl w:val="0"/>
        <w:autoSpaceDE w:val="0"/>
        <w:autoSpaceDN w:val="0"/>
        <w:adjustRightInd w:val="0"/>
        <w:spacing w:before="60" w:line="345" w:lineRule="exact"/>
        <w:ind w:right="4208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PS-OS. (Planificación del Proyecto)</w:t>
      </w:r>
    </w:p>
    <w:p w:rsidR="00EF2BAF" w:rsidRPr="00FA69EA" w:rsidRDefault="00EF2BAF" w:rsidP="00EF2BAF">
      <w:pPr>
        <w:widowControl w:val="0"/>
        <w:autoSpaceDE w:val="0"/>
        <w:autoSpaceDN w:val="0"/>
        <w:adjustRightInd w:val="0"/>
        <w:spacing w:before="60" w:line="345" w:lineRule="exact"/>
        <w:ind w:right="4208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PS-PLN. (Plan de Costes) </w:t>
      </w:r>
    </w:p>
    <w:p w:rsidR="00EF2BAF" w:rsidRDefault="00EF2BAF" w:rsidP="00EF2BAF">
      <w:pPr>
        <w:widowControl w:val="0"/>
        <w:autoSpaceDE w:val="0"/>
        <w:autoSpaceDN w:val="0"/>
        <w:adjustRightInd w:val="0"/>
        <w:spacing w:before="64" w:line="230" w:lineRule="exact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EF2BAF" w:rsidRPr="00990C78" w:rsidRDefault="00EF2BAF" w:rsidP="00EF2BAF">
      <w:pPr>
        <w:widowControl w:val="0"/>
        <w:autoSpaceDE w:val="0"/>
        <w:autoSpaceDN w:val="0"/>
        <w:adjustRightInd w:val="0"/>
        <w:spacing w:before="64" w:line="230" w:lineRule="exact"/>
        <w:rPr>
          <w:rFonts w:ascii="Arial" w:hAnsi="Arial" w:cs="Arial"/>
          <w:b/>
          <w:color w:val="333398"/>
          <w:sz w:val="19"/>
          <w:szCs w:val="19"/>
          <w:lang w:val="es-CL"/>
        </w:rPr>
      </w:pPr>
      <w:r w:rsidRPr="00990C78">
        <w:rPr>
          <w:rFonts w:ascii="Arial" w:hAnsi="Arial" w:cs="Arial"/>
          <w:b/>
          <w:color w:val="333398"/>
          <w:sz w:val="19"/>
          <w:szCs w:val="19"/>
          <w:lang w:val="es-CL"/>
        </w:rPr>
        <w:t xml:space="preserve">FI (Finanzas) </w:t>
      </w:r>
    </w:p>
    <w:p w:rsidR="00EF2BAF" w:rsidRPr="00FA69EA" w:rsidRDefault="00EF2BAF" w:rsidP="00EF2BAF">
      <w:pPr>
        <w:widowControl w:val="0"/>
        <w:autoSpaceDE w:val="0"/>
        <w:autoSpaceDN w:val="0"/>
        <w:adjustRightInd w:val="0"/>
        <w:spacing w:before="117" w:line="230" w:lineRule="exact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FI-GL. (Cuentas de Mayor) </w:t>
      </w:r>
    </w:p>
    <w:p w:rsidR="00EF2BAF" w:rsidRDefault="00EF2BAF" w:rsidP="00EF2BAF">
      <w:pPr>
        <w:widowControl w:val="0"/>
        <w:autoSpaceDE w:val="0"/>
        <w:autoSpaceDN w:val="0"/>
        <w:adjustRightInd w:val="0"/>
        <w:spacing w:before="1" w:line="345" w:lineRule="exact"/>
        <w:ind w:right="3983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FI-LC. (Consolidación de Sociedades) </w:t>
      </w:r>
    </w:p>
    <w:p w:rsidR="00EF2BAF" w:rsidRPr="00FA69EA" w:rsidRDefault="00EF2BAF" w:rsidP="00EF2BAF">
      <w:pPr>
        <w:widowControl w:val="0"/>
        <w:autoSpaceDE w:val="0"/>
        <w:autoSpaceDN w:val="0"/>
        <w:adjustRightInd w:val="0"/>
        <w:spacing w:before="1" w:line="345" w:lineRule="exact"/>
        <w:ind w:right="3983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FI-AR. (Cuentas a Cobrar) </w:t>
      </w:r>
    </w:p>
    <w:p w:rsidR="00EF2BAF" w:rsidRDefault="00EF2BAF" w:rsidP="00EF2BAF">
      <w:pPr>
        <w:widowControl w:val="0"/>
        <w:autoSpaceDE w:val="0"/>
        <w:autoSpaceDN w:val="0"/>
        <w:adjustRightInd w:val="0"/>
        <w:spacing w:line="345" w:lineRule="exact"/>
        <w:ind w:right="4537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FI-AP. (Cuentas a Pagar) </w:t>
      </w:r>
    </w:p>
    <w:p w:rsidR="00EF2BAF" w:rsidRDefault="00EF2BAF" w:rsidP="00EF2BAF">
      <w:pPr>
        <w:widowControl w:val="0"/>
        <w:autoSpaceDE w:val="0"/>
        <w:autoSpaceDN w:val="0"/>
        <w:adjustRightInd w:val="0"/>
        <w:spacing w:line="345" w:lineRule="exact"/>
        <w:ind w:right="4537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FI-AA. (Gestión de Activos) </w:t>
      </w:r>
    </w:p>
    <w:p w:rsidR="00EF2BAF" w:rsidRPr="00FA69EA" w:rsidRDefault="00EF2BAF" w:rsidP="00EF2BAF">
      <w:pPr>
        <w:widowControl w:val="0"/>
        <w:autoSpaceDE w:val="0"/>
        <w:autoSpaceDN w:val="0"/>
        <w:adjustRightInd w:val="0"/>
        <w:spacing w:line="345" w:lineRule="exact"/>
        <w:ind w:right="4537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Wingdings" w:hAnsi="Wingdings" w:cs="Wingdings"/>
          <w:color w:val="333398"/>
          <w:sz w:val="19"/>
          <w:szCs w:val="19"/>
        </w:rPr>
        <w:t>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FI-SL. (Special Legder, Cierres) </w:t>
      </w:r>
    </w:p>
    <w:p w:rsidR="00EF2BAF" w:rsidRPr="00F22DFD" w:rsidRDefault="00EF2BAF" w:rsidP="00EF2BAF">
      <w:pPr>
        <w:widowControl w:val="0"/>
        <w:autoSpaceDE w:val="0"/>
        <w:autoSpaceDN w:val="0"/>
        <w:adjustRightInd w:val="0"/>
        <w:spacing w:before="1" w:line="360" w:lineRule="auto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EF2BAF" w:rsidRDefault="00EF2BAF" w:rsidP="00EF2BAF">
      <w:pPr>
        <w:pStyle w:val="Textoindependiente"/>
        <w:rPr>
          <w:color w:val="003366"/>
        </w:rPr>
      </w:pPr>
    </w:p>
    <w:p w:rsidR="00EF2BAF" w:rsidRDefault="00EF2BAF" w:rsidP="00EF2BAF">
      <w:pPr>
        <w:pStyle w:val="Textoindependiente"/>
        <w:rPr>
          <w:color w:val="003366"/>
        </w:rPr>
      </w:pPr>
    </w:p>
    <w:p w:rsidR="00EF2BAF" w:rsidRDefault="00EF2BAF" w:rsidP="00EF2BAF">
      <w:pPr>
        <w:pStyle w:val="Textoindependiente"/>
        <w:rPr>
          <w:color w:val="003366"/>
        </w:rPr>
      </w:pPr>
    </w:p>
    <w:p w:rsidR="00EF2BAF" w:rsidRDefault="00EF2BAF" w:rsidP="00EF2BAF">
      <w:pPr>
        <w:pStyle w:val="Textoindependiente"/>
        <w:rPr>
          <w:color w:val="003366"/>
        </w:rPr>
      </w:pPr>
    </w:p>
    <w:p w:rsidR="00EF2BAF" w:rsidRDefault="00EF2BAF" w:rsidP="00EF2BAF">
      <w:pPr>
        <w:pStyle w:val="Textoindependiente"/>
        <w:rPr>
          <w:color w:val="00336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ook w:val="01E0"/>
      </w:tblPr>
      <w:tblGrid>
        <w:gridCol w:w="8856"/>
      </w:tblGrid>
      <w:tr w:rsidR="00EF2BAF" w:rsidRPr="00521501" w:rsidTr="007B3444">
        <w:tc>
          <w:tcPr>
            <w:tcW w:w="8856" w:type="dxa"/>
            <w:shd w:val="clear" w:color="auto" w:fill="003366"/>
          </w:tcPr>
          <w:p w:rsidR="00EF2BAF" w:rsidRPr="00521501" w:rsidRDefault="00EF2BAF" w:rsidP="007B3444">
            <w:pPr>
              <w:pStyle w:val="Textoindependiente"/>
              <w:rPr>
                <w:b/>
                <w:color w:val="FFFFFF"/>
                <w:sz w:val="22"/>
                <w:szCs w:val="22"/>
              </w:rPr>
            </w:pPr>
            <w:r w:rsidRPr="00521501">
              <w:rPr>
                <w:b/>
                <w:color w:val="FFFFFF"/>
                <w:sz w:val="22"/>
                <w:szCs w:val="22"/>
              </w:rPr>
              <w:lastRenderedPageBreak/>
              <w:t>Experiencia Profesional</w:t>
            </w:r>
            <w:r>
              <w:rPr>
                <w:b/>
                <w:color w:val="FFFFFF"/>
                <w:sz w:val="22"/>
                <w:szCs w:val="22"/>
              </w:rPr>
              <w:t xml:space="preserve"> en proyectos SAP en Chile</w:t>
            </w:r>
          </w:p>
        </w:tc>
      </w:tr>
    </w:tbl>
    <w:p w:rsidR="006A5260" w:rsidRDefault="006A5260" w:rsidP="006A5260">
      <w:pPr>
        <w:widowControl w:val="0"/>
        <w:autoSpaceDE w:val="0"/>
        <w:autoSpaceDN w:val="0"/>
        <w:adjustRightInd w:val="0"/>
        <w:spacing w:before="122" w:line="230" w:lineRule="exact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5E731F" w:rsidRDefault="005E731F" w:rsidP="005E731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proofErr w:type="spellStart"/>
      <w:r>
        <w:rPr>
          <w:rFonts w:ascii="Arial" w:hAnsi="Arial" w:cs="Arial"/>
          <w:color w:val="333398"/>
          <w:sz w:val="19"/>
          <w:szCs w:val="19"/>
          <w:lang w:val="es-CL"/>
        </w:rPr>
        <w:t>Fashion`s</w:t>
      </w:r>
      <w:proofErr w:type="spellEnd"/>
      <w:r>
        <w:rPr>
          <w:rFonts w:ascii="Arial" w:hAnsi="Arial" w:cs="Arial"/>
          <w:color w:val="333398"/>
          <w:sz w:val="19"/>
          <w:szCs w:val="19"/>
          <w:lang w:val="es-CL"/>
        </w:rPr>
        <w:t xml:space="preserve"> Park.</w:t>
      </w:r>
      <w:r>
        <w:rPr>
          <w:rFonts w:ascii="Arial" w:hAnsi="Arial" w:cs="Arial"/>
          <w:color w:val="333398"/>
          <w:sz w:val="19"/>
          <w:szCs w:val="19"/>
          <w:lang w:val="es-CL"/>
        </w:rPr>
        <w:tab/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5E731F" w:rsidRPr="00FA69EA" w:rsidRDefault="005E731F" w:rsidP="005E731F">
      <w:pPr>
        <w:widowControl w:val="0"/>
        <w:autoSpaceDE w:val="0"/>
        <w:autoSpaceDN w:val="0"/>
        <w:adjustRightInd w:val="0"/>
        <w:spacing w:before="81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Septiembre 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–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Actual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5E731F" w:rsidRDefault="005E731F" w:rsidP="006A740A">
      <w:pPr>
        <w:widowControl w:val="0"/>
        <w:tabs>
          <w:tab w:val="left" w:pos="8222"/>
        </w:tabs>
        <w:autoSpaceDE w:val="0"/>
        <w:autoSpaceDN w:val="0"/>
        <w:adjustRightInd w:val="0"/>
        <w:spacing w:before="1" w:line="360" w:lineRule="auto"/>
        <w:ind w:right="474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Consultor FI</w:t>
      </w:r>
      <w:r>
        <w:rPr>
          <w:rFonts w:ascii="Arial" w:hAnsi="Arial" w:cs="Arial"/>
          <w:color w:val="333398"/>
          <w:sz w:val="19"/>
          <w:szCs w:val="19"/>
          <w:lang w:val="es-CL"/>
        </w:rPr>
        <w:t>-CO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, </w:t>
      </w:r>
      <w:r w:rsidR="006A740A">
        <w:rPr>
          <w:rFonts w:ascii="Arial" w:hAnsi="Arial" w:cs="Arial"/>
          <w:color w:val="333398"/>
          <w:sz w:val="19"/>
          <w:szCs w:val="19"/>
          <w:lang w:val="es-CL"/>
        </w:rPr>
        <w:t xml:space="preserve">FI-AA 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encargado </w:t>
      </w:r>
      <w:r>
        <w:rPr>
          <w:rFonts w:ascii="Arial" w:hAnsi="Arial" w:cs="Arial"/>
          <w:color w:val="333398"/>
          <w:sz w:val="19"/>
          <w:szCs w:val="19"/>
          <w:lang w:val="es-CL"/>
        </w:rPr>
        <w:t>de parametrización y creación de desarrollos específicos.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5E731F" w:rsidRDefault="005E731F" w:rsidP="005E73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 xml:space="preserve">Consultor a cargo de nuevas parametrizaciones y creaciones del Módulo Fi.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Los trabajos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involucran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:</w:t>
      </w:r>
    </w:p>
    <w:p w:rsidR="005E731F" w:rsidRPr="008E709A" w:rsidRDefault="005E731F" w:rsidP="005E731F">
      <w:pPr>
        <w:autoSpaceDE w:val="0"/>
        <w:autoSpaceDN w:val="0"/>
        <w:adjustRightInd w:val="0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5E731F" w:rsidRPr="008E709A" w:rsidRDefault="005E731F" w:rsidP="005E731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FI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– </w:t>
      </w:r>
      <w:r>
        <w:rPr>
          <w:rFonts w:ascii="Arial" w:hAnsi="Arial" w:cs="Arial"/>
          <w:color w:val="333398"/>
          <w:sz w:val="19"/>
          <w:szCs w:val="19"/>
          <w:lang w:val="es-CL"/>
        </w:rPr>
        <w:t>Libros Legales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, Customizing y pruebas. Líder del Equipo</w:t>
      </w:r>
    </w:p>
    <w:p w:rsidR="005E731F" w:rsidRDefault="005E731F" w:rsidP="005E731F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</w:t>
      </w:r>
      <w:r>
        <w:rPr>
          <w:rFonts w:ascii="Arial" w:hAnsi="Arial" w:cs="Arial"/>
          <w:color w:val="333398"/>
          <w:sz w:val="19"/>
          <w:szCs w:val="19"/>
          <w:lang w:val="es-CL"/>
        </w:rPr>
        <w:t>Cargas Finales en ambiente de PRD.</w:t>
      </w:r>
    </w:p>
    <w:p w:rsidR="006A740A" w:rsidRPr="008E709A" w:rsidRDefault="006A740A" w:rsidP="006A740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· AA – C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ustomizing, capacitación y pruebas.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(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Coordinación, configuración del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módulo y adaptación del sistema y de procesos en varios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proyectos internos de desarrollos y mejoras</w:t>
      </w:r>
      <w:r>
        <w:rPr>
          <w:rFonts w:ascii="Arial" w:hAnsi="Arial" w:cs="Arial"/>
          <w:color w:val="333398"/>
          <w:sz w:val="19"/>
          <w:szCs w:val="19"/>
          <w:lang w:val="es-CL"/>
        </w:rPr>
        <w:t>)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</w:t>
      </w:r>
    </w:p>
    <w:p w:rsidR="006A740A" w:rsidRDefault="006A740A" w:rsidP="006A740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Pruebas unitarias e integrales en el área de finanzas y activos fijos.</w:t>
      </w:r>
    </w:p>
    <w:p w:rsidR="006A740A" w:rsidRDefault="006A740A" w:rsidP="006A740A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</w:t>
      </w:r>
      <w:r>
        <w:rPr>
          <w:rFonts w:ascii="Arial" w:hAnsi="Arial" w:cs="Arial"/>
          <w:color w:val="333398"/>
          <w:sz w:val="19"/>
          <w:szCs w:val="19"/>
          <w:lang w:val="es-CL"/>
        </w:rPr>
        <w:t>Cargas Finales en ambiente de PRD.</w:t>
      </w:r>
    </w:p>
    <w:p w:rsidR="005E731F" w:rsidRDefault="005E731F" w:rsidP="00994335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5E731F" w:rsidRDefault="005E731F" w:rsidP="00994335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994335" w:rsidRDefault="00994335" w:rsidP="00994335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PAZ Ltda.</w:t>
      </w:r>
      <w:r>
        <w:rPr>
          <w:rFonts w:ascii="Arial" w:hAnsi="Arial" w:cs="Arial"/>
          <w:color w:val="333398"/>
          <w:sz w:val="19"/>
          <w:szCs w:val="19"/>
          <w:lang w:val="es-CL"/>
        </w:rPr>
        <w:tab/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994335" w:rsidRPr="00FA69EA" w:rsidRDefault="00994335" w:rsidP="00994335">
      <w:pPr>
        <w:widowControl w:val="0"/>
        <w:autoSpaceDE w:val="0"/>
        <w:autoSpaceDN w:val="0"/>
        <w:adjustRightInd w:val="0"/>
        <w:spacing w:before="81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Julio 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–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septiembre 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994335" w:rsidRDefault="00994335" w:rsidP="00994335">
      <w:pPr>
        <w:widowControl w:val="0"/>
        <w:tabs>
          <w:tab w:val="left" w:pos="8222"/>
        </w:tabs>
        <w:autoSpaceDE w:val="0"/>
        <w:autoSpaceDN w:val="0"/>
        <w:adjustRightInd w:val="0"/>
        <w:spacing w:before="1" w:line="360" w:lineRule="auto"/>
        <w:ind w:right="474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Consultor FI</w:t>
      </w:r>
      <w:r>
        <w:rPr>
          <w:rFonts w:ascii="Arial" w:hAnsi="Arial" w:cs="Arial"/>
          <w:color w:val="333398"/>
          <w:sz w:val="19"/>
          <w:szCs w:val="19"/>
          <w:lang w:val="es-CL"/>
        </w:rPr>
        <w:t>-CO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, encargado </w:t>
      </w:r>
      <w:r>
        <w:rPr>
          <w:rFonts w:ascii="Arial" w:hAnsi="Arial" w:cs="Arial"/>
          <w:color w:val="333398"/>
          <w:sz w:val="19"/>
          <w:szCs w:val="19"/>
          <w:lang w:val="es-CL"/>
        </w:rPr>
        <w:t>de procesos de activos fijos, áreas de valoración, contabilidad, Controlling, elementos PEP, parametrización y creación de desarrollos específicos.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994335" w:rsidRDefault="00994335" w:rsidP="0099433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Consultor a cargo de nuevas parametrizaciones y creaciones del Módulo Fi y Sub-Módulo FI-AA, Controlling, PS, para los requerimientos requeridos por el cliente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 Los trabajos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involucran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:</w:t>
      </w:r>
    </w:p>
    <w:p w:rsidR="00994335" w:rsidRPr="008E709A" w:rsidRDefault="00994335" w:rsidP="00994335">
      <w:pPr>
        <w:autoSpaceDE w:val="0"/>
        <w:autoSpaceDN w:val="0"/>
        <w:adjustRightInd w:val="0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994335" w:rsidRPr="008E709A" w:rsidRDefault="00994335" w:rsidP="0099433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FI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– diseño de soluciones, Customizing y pruebas. Líder del Equipo</w:t>
      </w:r>
    </w:p>
    <w:p w:rsidR="00994335" w:rsidRDefault="00994335" w:rsidP="0099433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· AA – C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ustomizing, capacitación y pruebas.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F77623" w:rsidRDefault="00F77623" w:rsidP="00F7762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CO, reestructuración de Cecos y Cebes.</w:t>
      </w:r>
    </w:p>
    <w:p w:rsidR="00994335" w:rsidRDefault="00994335" w:rsidP="0099433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</w:t>
      </w:r>
      <w:r>
        <w:rPr>
          <w:rFonts w:ascii="Arial" w:hAnsi="Arial" w:cs="Arial"/>
          <w:color w:val="333398"/>
          <w:sz w:val="19"/>
          <w:szCs w:val="19"/>
          <w:lang w:val="es-CL"/>
        </w:rPr>
        <w:t>Creación de Validaciones y Set de datos para el área de Finanzas,  Controlling y PS.</w:t>
      </w:r>
    </w:p>
    <w:p w:rsidR="00994335" w:rsidRDefault="00994335" w:rsidP="0099433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</w:t>
      </w:r>
      <w:r>
        <w:rPr>
          <w:rFonts w:ascii="Arial" w:hAnsi="Arial" w:cs="Arial"/>
          <w:color w:val="333398"/>
          <w:sz w:val="19"/>
          <w:szCs w:val="19"/>
          <w:lang w:val="es-CL"/>
        </w:rPr>
        <w:t>Desarrollos</w:t>
      </w:r>
      <w:r w:rsidR="00443E33">
        <w:rPr>
          <w:rFonts w:ascii="Arial" w:hAnsi="Arial" w:cs="Arial"/>
          <w:color w:val="333398"/>
          <w:sz w:val="19"/>
          <w:szCs w:val="19"/>
          <w:lang w:val="es-CL"/>
        </w:rPr>
        <w:t xml:space="preserve"> y puesta en Marcha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para distintas sociedades de PAZ.</w:t>
      </w:r>
    </w:p>
    <w:p w:rsidR="00994335" w:rsidRDefault="00994335" w:rsidP="0099433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Pruebas unitarias e integrales en </w:t>
      </w:r>
      <w:r w:rsidR="00443E33">
        <w:rPr>
          <w:rFonts w:ascii="Arial" w:hAnsi="Arial" w:cs="Arial"/>
          <w:color w:val="333398"/>
          <w:sz w:val="19"/>
          <w:szCs w:val="19"/>
          <w:lang w:val="es-CL"/>
        </w:rPr>
        <w:t>la Gerencia de Finanzas</w:t>
      </w:r>
      <w:r>
        <w:rPr>
          <w:rFonts w:ascii="Arial" w:hAnsi="Arial" w:cs="Arial"/>
          <w:color w:val="333398"/>
          <w:sz w:val="19"/>
          <w:szCs w:val="19"/>
          <w:lang w:val="es-CL"/>
        </w:rPr>
        <w:t>.</w:t>
      </w:r>
    </w:p>
    <w:p w:rsidR="00443E33" w:rsidRDefault="00443E33" w:rsidP="00443E3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</w:t>
      </w:r>
      <w:r>
        <w:rPr>
          <w:rFonts w:ascii="Arial" w:hAnsi="Arial" w:cs="Arial"/>
          <w:color w:val="333398"/>
          <w:sz w:val="19"/>
          <w:szCs w:val="19"/>
          <w:lang w:val="es-CL"/>
        </w:rPr>
        <w:t>Revisión y análisis de BPC.</w:t>
      </w:r>
    </w:p>
    <w:p w:rsidR="00994335" w:rsidRDefault="00994335" w:rsidP="0099433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</w:t>
      </w:r>
      <w:r>
        <w:rPr>
          <w:rFonts w:ascii="Arial" w:hAnsi="Arial" w:cs="Arial"/>
          <w:color w:val="333398"/>
          <w:sz w:val="19"/>
          <w:szCs w:val="19"/>
          <w:lang w:val="es-CL"/>
        </w:rPr>
        <w:t>Cargas Finales en ambiente de PRD.</w:t>
      </w:r>
    </w:p>
    <w:p w:rsidR="005E731F" w:rsidRDefault="005E731F" w:rsidP="00324C67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5E731F" w:rsidRDefault="005E731F" w:rsidP="00324C67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324C67" w:rsidRDefault="00324C67" w:rsidP="00324C67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CODELCO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324C67" w:rsidRPr="00FA69EA" w:rsidRDefault="00324C67" w:rsidP="00324C67">
      <w:pPr>
        <w:widowControl w:val="0"/>
        <w:autoSpaceDE w:val="0"/>
        <w:autoSpaceDN w:val="0"/>
        <w:adjustRightInd w:val="0"/>
        <w:spacing w:before="81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Mayo 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–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216302">
        <w:rPr>
          <w:rFonts w:ascii="Arial" w:hAnsi="Arial" w:cs="Arial"/>
          <w:color w:val="333398"/>
          <w:sz w:val="19"/>
          <w:szCs w:val="19"/>
          <w:lang w:val="es-CL"/>
        </w:rPr>
        <w:t>Junio 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324C67" w:rsidRDefault="00324C67" w:rsidP="00324C67">
      <w:pPr>
        <w:widowControl w:val="0"/>
        <w:tabs>
          <w:tab w:val="left" w:pos="8222"/>
        </w:tabs>
        <w:autoSpaceDE w:val="0"/>
        <w:autoSpaceDN w:val="0"/>
        <w:adjustRightInd w:val="0"/>
        <w:spacing w:before="1" w:line="360" w:lineRule="auto"/>
        <w:ind w:right="474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Consultor FI</w:t>
      </w:r>
      <w:r>
        <w:rPr>
          <w:rFonts w:ascii="Arial" w:hAnsi="Arial" w:cs="Arial"/>
          <w:color w:val="333398"/>
          <w:sz w:val="19"/>
          <w:szCs w:val="19"/>
          <w:lang w:val="es-CL"/>
        </w:rPr>
        <w:t>-AA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, encargado </w:t>
      </w:r>
      <w:r>
        <w:rPr>
          <w:rFonts w:ascii="Arial" w:hAnsi="Arial" w:cs="Arial"/>
          <w:color w:val="333398"/>
          <w:sz w:val="19"/>
          <w:szCs w:val="19"/>
          <w:lang w:val="es-CL"/>
        </w:rPr>
        <w:t>de procesos de activos fijos, áreas de valoración, Parametrización y creación de desarrollos específicos.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324C67" w:rsidRDefault="00324C67" w:rsidP="00324C6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Consultor a cargo de nuevas parametrizaciones y creaciones del Módulo Fi y Sub-Módulo FI-AA, para los requerimientos requeridos por el cliente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 Los trabajos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involucran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:</w:t>
      </w:r>
    </w:p>
    <w:p w:rsidR="00324C67" w:rsidRPr="008E709A" w:rsidRDefault="00324C67" w:rsidP="00324C67">
      <w:pPr>
        <w:autoSpaceDE w:val="0"/>
        <w:autoSpaceDN w:val="0"/>
        <w:adjustRightInd w:val="0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324C67" w:rsidRPr="008E709A" w:rsidRDefault="00324C67" w:rsidP="00324C6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FI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– diseño de soluciones, customizing y pruebas. Líder del Equipo</w:t>
      </w:r>
    </w:p>
    <w:p w:rsidR="00324C67" w:rsidRPr="008E709A" w:rsidRDefault="00324C67" w:rsidP="00324C6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· AA – C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ustomizing, capacitación y pruebas.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(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Coordinación, configuración del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módulo y adaptación del sistema y de procesos en varios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proyectos internos de desarrollos y mejoras</w:t>
      </w:r>
      <w:r>
        <w:rPr>
          <w:rFonts w:ascii="Arial" w:hAnsi="Arial" w:cs="Arial"/>
          <w:color w:val="333398"/>
          <w:sz w:val="19"/>
          <w:szCs w:val="19"/>
          <w:lang w:val="es-CL"/>
        </w:rPr>
        <w:t>)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</w:t>
      </w:r>
    </w:p>
    <w:p w:rsidR="00324C67" w:rsidRDefault="00324C67" w:rsidP="00324C67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Pruebas unitarias e integrales en el área de finanzas y activos fijos.</w:t>
      </w:r>
    </w:p>
    <w:p w:rsidR="00324C67" w:rsidRDefault="00324C67" w:rsidP="00324C67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</w:t>
      </w:r>
      <w:r w:rsidR="0079576C">
        <w:rPr>
          <w:rFonts w:ascii="Arial" w:hAnsi="Arial" w:cs="Arial"/>
          <w:color w:val="333398"/>
          <w:sz w:val="19"/>
          <w:szCs w:val="19"/>
          <w:lang w:val="es-CL"/>
        </w:rPr>
        <w:t>Cargas Finales en ambiente de PRD.</w:t>
      </w:r>
    </w:p>
    <w:p w:rsidR="0079576C" w:rsidRDefault="0079576C" w:rsidP="00324C67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554D6F" w:rsidRDefault="00554D6F" w:rsidP="00554D6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Correos de Chile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554D6F" w:rsidRPr="00FA69EA" w:rsidRDefault="00554D6F" w:rsidP="00554D6F">
      <w:pPr>
        <w:widowControl w:val="0"/>
        <w:autoSpaceDE w:val="0"/>
        <w:autoSpaceDN w:val="0"/>
        <w:adjustRightInd w:val="0"/>
        <w:spacing w:before="81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Marzo 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–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216302">
        <w:rPr>
          <w:rFonts w:ascii="Arial" w:hAnsi="Arial" w:cs="Arial"/>
          <w:color w:val="333398"/>
          <w:sz w:val="19"/>
          <w:szCs w:val="19"/>
          <w:lang w:val="es-CL"/>
        </w:rPr>
        <w:t>Junio2012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554D6F" w:rsidRDefault="00554D6F" w:rsidP="00554D6F">
      <w:pPr>
        <w:widowControl w:val="0"/>
        <w:tabs>
          <w:tab w:val="left" w:pos="8222"/>
        </w:tabs>
        <w:autoSpaceDE w:val="0"/>
        <w:autoSpaceDN w:val="0"/>
        <w:adjustRightInd w:val="0"/>
        <w:spacing w:before="1" w:line="360" w:lineRule="auto"/>
        <w:ind w:right="474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Consultor FI</w:t>
      </w:r>
      <w:r>
        <w:rPr>
          <w:rFonts w:ascii="Arial" w:hAnsi="Arial" w:cs="Arial"/>
          <w:color w:val="333398"/>
          <w:sz w:val="19"/>
          <w:szCs w:val="19"/>
          <w:lang w:val="es-CL"/>
        </w:rPr>
        <w:t>-CO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, encargado </w:t>
      </w:r>
      <w:r>
        <w:rPr>
          <w:rFonts w:ascii="Arial" w:hAnsi="Arial" w:cs="Arial"/>
          <w:color w:val="333398"/>
          <w:sz w:val="19"/>
          <w:szCs w:val="19"/>
          <w:lang w:val="es-CL"/>
        </w:rPr>
        <w:t>de procesos de Finanzas y Controlling, Parametrización, soporte y creación de desarrollos específicos.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554D6F" w:rsidRDefault="00554D6F" w:rsidP="00554D6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 xml:space="preserve">Consultor a cargo de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soporte </w:t>
      </w:r>
      <w:r>
        <w:rPr>
          <w:rFonts w:ascii="Arial" w:hAnsi="Arial" w:cs="Arial"/>
          <w:color w:val="333398"/>
          <w:sz w:val="19"/>
          <w:szCs w:val="19"/>
          <w:lang w:val="es-CL"/>
        </w:rPr>
        <w:t>de nuevas parametrizaciones y creaciones para los requerimientos requeridos por el cliente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 Los trabajos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involucraro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n:</w:t>
      </w:r>
    </w:p>
    <w:p w:rsidR="00554D6F" w:rsidRPr="008E709A" w:rsidRDefault="00554D6F" w:rsidP="00554D6F">
      <w:pPr>
        <w:autoSpaceDE w:val="0"/>
        <w:autoSpaceDN w:val="0"/>
        <w:adjustRightInd w:val="0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554D6F" w:rsidRPr="008E709A" w:rsidRDefault="00554D6F" w:rsidP="00554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FI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– diseño de soluciones, customizing y pruebas. </w:t>
      </w:r>
    </w:p>
    <w:p w:rsidR="00554D6F" w:rsidRDefault="00554D6F" w:rsidP="00554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 xml:space="preserve">· CO/PA – </w:t>
      </w:r>
      <w:r w:rsidR="0039077A">
        <w:rPr>
          <w:rFonts w:ascii="Arial" w:hAnsi="Arial" w:cs="Arial"/>
          <w:color w:val="333398"/>
          <w:sz w:val="19"/>
          <w:szCs w:val="19"/>
          <w:lang w:val="es-CL"/>
        </w:rPr>
        <w:t>Preparación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del</w:t>
      </w:r>
      <w:r w:rsidR="0039077A">
        <w:rPr>
          <w:rFonts w:ascii="Arial" w:hAnsi="Arial" w:cs="Arial"/>
          <w:color w:val="333398"/>
          <w:sz w:val="19"/>
          <w:szCs w:val="19"/>
          <w:lang w:val="es-CL"/>
        </w:rPr>
        <w:t xml:space="preserve"> todas las aristas para la Implementación de este modulo en el corto plazo. </w:t>
      </w:r>
    </w:p>
    <w:p w:rsidR="00554D6F" w:rsidRPr="008E709A" w:rsidRDefault="00554D6F" w:rsidP="00554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CO - C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ustomizing, capacitación y pruebas.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(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Coordinación, configuración del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módulo y adaptación del sistema y de procesos en varios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proyectos internos de desarrollos y mejoras</w:t>
      </w:r>
      <w:r>
        <w:rPr>
          <w:rFonts w:ascii="Arial" w:hAnsi="Arial" w:cs="Arial"/>
          <w:color w:val="333398"/>
          <w:sz w:val="19"/>
          <w:szCs w:val="19"/>
          <w:lang w:val="es-CL"/>
        </w:rPr>
        <w:t>)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</w:t>
      </w:r>
    </w:p>
    <w:p w:rsidR="00554D6F" w:rsidRDefault="00554D6F" w:rsidP="00554D6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79576C" w:rsidRDefault="0079576C" w:rsidP="00554D6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79576C" w:rsidRDefault="0079576C" w:rsidP="00554D6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79576C" w:rsidRDefault="0079576C" w:rsidP="00554D6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79576C" w:rsidRDefault="0079576C" w:rsidP="00554D6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5E731F" w:rsidRDefault="005E731F" w:rsidP="00554D6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5E731F" w:rsidRDefault="005E731F" w:rsidP="00554D6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5E731F" w:rsidRDefault="005E731F" w:rsidP="00554D6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79576C" w:rsidRDefault="0079576C" w:rsidP="00554D6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79576C" w:rsidRDefault="0079576C" w:rsidP="00554D6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554D6F" w:rsidRDefault="00554D6F" w:rsidP="00554D6F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proofErr w:type="spellStart"/>
      <w:r>
        <w:rPr>
          <w:rFonts w:ascii="Arial" w:hAnsi="Arial" w:cs="Arial"/>
          <w:color w:val="333398"/>
          <w:sz w:val="19"/>
          <w:szCs w:val="19"/>
          <w:lang w:val="es-CL"/>
        </w:rPr>
        <w:t>Guacolda</w:t>
      </w:r>
      <w:proofErr w:type="spellEnd"/>
      <w:r>
        <w:rPr>
          <w:rFonts w:ascii="Arial" w:hAnsi="Arial" w:cs="Arial"/>
          <w:color w:val="333398"/>
          <w:sz w:val="19"/>
          <w:szCs w:val="19"/>
          <w:lang w:val="es-CL"/>
        </w:rPr>
        <w:t xml:space="preserve"> S.A.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554D6F" w:rsidRPr="00FA69EA" w:rsidRDefault="00554D6F" w:rsidP="00554D6F">
      <w:pPr>
        <w:widowControl w:val="0"/>
        <w:autoSpaceDE w:val="0"/>
        <w:autoSpaceDN w:val="0"/>
        <w:adjustRightInd w:val="0"/>
        <w:spacing w:before="81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Febrero 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–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Actual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554D6F" w:rsidRDefault="00554D6F" w:rsidP="00554D6F">
      <w:pPr>
        <w:widowControl w:val="0"/>
        <w:tabs>
          <w:tab w:val="left" w:pos="8222"/>
        </w:tabs>
        <w:autoSpaceDE w:val="0"/>
        <w:autoSpaceDN w:val="0"/>
        <w:adjustRightInd w:val="0"/>
        <w:spacing w:before="1" w:line="360" w:lineRule="auto"/>
        <w:ind w:right="474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Consultor FI</w:t>
      </w:r>
      <w:r>
        <w:rPr>
          <w:rFonts w:ascii="Arial" w:hAnsi="Arial" w:cs="Arial"/>
          <w:color w:val="333398"/>
          <w:sz w:val="19"/>
          <w:szCs w:val="19"/>
          <w:lang w:val="es-CL"/>
        </w:rPr>
        <w:t>-CO</w:t>
      </w:r>
      <w:r w:rsidR="00113708">
        <w:rPr>
          <w:rFonts w:ascii="Arial" w:hAnsi="Arial" w:cs="Arial"/>
          <w:color w:val="333398"/>
          <w:sz w:val="19"/>
          <w:szCs w:val="19"/>
          <w:lang w:val="es-CL"/>
        </w:rPr>
        <w:t>-AF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, encargado </w:t>
      </w:r>
      <w:r>
        <w:rPr>
          <w:rFonts w:ascii="Arial" w:hAnsi="Arial" w:cs="Arial"/>
          <w:color w:val="333398"/>
          <w:sz w:val="19"/>
          <w:szCs w:val="19"/>
          <w:lang w:val="es-CL"/>
        </w:rPr>
        <w:t>de procesos de Finanzas y Controlling, Parametrización, soporte y creación de desarrollos específicos.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554D6F" w:rsidRDefault="00554D6F" w:rsidP="00554D6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 xml:space="preserve">Consultor a cargo de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soporte </w:t>
      </w:r>
      <w:r>
        <w:rPr>
          <w:rFonts w:ascii="Arial" w:hAnsi="Arial" w:cs="Arial"/>
          <w:color w:val="333398"/>
          <w:sz w:val="19"/>
          <w:szCs w:val="19"/>
          <w:lang w:val="es-CL"/>
        </w:rPr>
        <w:t>de nuevas parametrizaciones y creaciones para los requerimientos requeridos por el cliente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 Los trabajos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involucraro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n:</w:t>
      </w:r>
    </w:p>
    <w:p w:rsidR="00554D6F" w:rsidRPr="008E709A" w:rsidRDefault="00554D6F" w:rsidP="00554D6F">
      <w:pPr>
        <w:autoSpaceDE w:val="0"/>
        <w:autoSpaceDN w:val="0"/>
        <w:adjustRightInd w:val="0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554D6F" w:rsidRPr="008E709A" w:rsidRDefault="00554D6F" w:rsidP="00554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FI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– diseño de soluciones, customizing y pruebas. Líder del Equipo</w:t>
      </w:r>
    </w:p>
    <w:p w:rsidR="003E707B" w:rsidRDefault="00554D6F" w:rsidP="00554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· CO – C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ustomizing, capacitación y pruebas.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(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Coordinación, configuración del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módulo y adaptación del sistema y de procesos en varios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proyectos internos de desarrollos y mejoras</w:t>
      </w:r>
      <w:r>
        <w:rPr>
          <w:rFonts w:ascii="Arial" w:hAnsi="Arial" w:cs="Arial"/>
          <w:color w:val="333398"/>
          <w:sz w:val="19"/>
          <w:szCs w:val="19"/>
          <w:lang w:val="es-CL"/>
        </w:rPr>
        <w:t>)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</w:t>
      </w:r>
    </w:p>
    <w:p w:rsidR="003E707B" w:rsidRPr="008E709A" w:rsidRDefault="003E707B" w:rsidP="00554D6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AF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– diseño de soluciones, customizing y pruebas. Líder del Equipo</w:t>
      </w:r>
      <w:r>
        <w:rPr>
          <w:rFonts w:ascii="Arial" w:hAnsi="Arial" w:cs="Arial"/>
          <w:color w:val="333398"/>
          <w:sz w:val="19"/>
          <w:szCs w:val="19"/>
          <w:lang w:val="es-CL"/>
        </w:rPr>
        <w:t>.</w:t>
      </w:r>
    </w:p>
    <w:p w:rsidR="00554D6F" w:rsidRDefault="00554D6F" w:rsidP="00554D6F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Pruebas unitarias e integrales en el área de Finanzas y CO.</w:t>
      </w:r>
    </w:p>
    <w:p w:rsidR="00554D6F" w:rsidRDefault="00554D6F" w:rsidP="007D42BB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79576C" w:rsidRDefault="0079576C" w:rsidP="007D42BB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7D42BB" w:rsidRDefault="007D42BB" w:rsidP="007D42BB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SK</w:t>
      </w:r>
      <w:r w:rsidR="00F90674">
        <w:rPr>
          <w:rFonts w:ascii="Arial" w:hAnsi="Arial" w:cs="Arial"/>
          <w:color w:val="333398"/>
          <w:sz w:val="19"/>
          <w:szCs w:val="19"/>
          <w:lang w:val="es-CL"/>
        </w:rPr>
        <w:t>C</w:t>
      </w:r>
    </w:p>
    <w:p w:rsidR="007D42BB" w:rsidRPr="00FA69EA" w:rsidRDefault="007D42BB" w:rsidP="007D42BB">
      <w:pPr>
        <w:widowControl w:val="0"/>
        <w:autoSpaceDE w:val="0"/>
        <w:autoSpaceDN w:val="0"/>
        <w:adjustRightInd w:val="0"/>
        <w:spacing w:before="81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Febrero 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–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216302">
        <w:rPr>
          <w:rFonts w:ascii="Arial" w:hAnsi="Arial" w:cs="Arial"/>
          <w:color w:val="333398"/>
          <w:sz w:val="19"/>
          <w:szCs w:val="19"/>
          <w:lang w:val="es-CL"/>
        </w:rPr>
        <w:t>Junio 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7D42BB" w:rsidRDefault="007D42BB" w:rsidP="007D42BB">
      <w:pPr>
        <w:widowControl w:val="0"/>
        <w:tabs>
          <w:tab w:val="left" w:pos="8222"/>
        </w:tabs>
        <w:autoSpaceDE w:val="0"/>
        <w:autoSpaceDN w:val="0"/>
        <w:adjustRightInd w:val="0"/>
        <w:spacing w:before="1" w:line="360" w:lineRule="auto"/>
        <w:ind w:right="474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Consultor FI</w:t>
      </w:r>
      <w:r>
        <w:rPr>
          <w:rFonts w:ascii="Arial" w:hAnsi="Arial" w:cs="Arial"/>
          <w:color w:val="333398"/>
          <w:sz w:val="19"/>
          <w:szCs w:val="19"/>
          <w:lang w:val="es-CL"/>
        </w:rPr>
        <w:t>-CO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, encargado </w:t>
      </w:r>
      <w:r>
        <w:rPr>
          <w:rFonts w:ascii="Arial" w:hAnsi="Arial" w:cs="Arial"/>
          <w:color w:val="333398"/>
          <w:sz w:val="19"/>
          <w:szCs w:val="19"/>
          <w:lang w:val="es-CL"/>
        </w:rPr>
        <w:t>de procesos de Finanzas y Controlling, Parametrización, soporte y creación de desarrollos específicos.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7D42BB" w:rsidRDefault="00B26ED4" w:rsidP="007D42B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 xml:space="preserve">Consultor a cargo de </w:t>
      </w:r>
      <w:r w:rsidR="007D42BB"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soporte </w:t>
      </w:r>
      <w:r w:rsidR="007D42BB">
        <w:rPr>
          <w:rFonts w:ascii="Arial" w:hAnsi="Arial" w:cs="Arial"/>
          <w:color w:val="333398"/>
          <w:sz w:val="19"/>
          <w:szCs w:val="19"/>
          <w:lang w:val="es-CL"/>
        </w:rPr>
        <w:t>de nuevas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parametrizaciones y creaciones</w:t>
      </w:r>
      <w:r w:rsidR="007D42BB">
        <w:rPr>
          <w:rFonts w:ascii="Arial" w:hAnsi="Arial" w:cs="Arial"/>
          <w:color w:val="333398"/>
          <w:sz w:val="19"/>
          <w:szCs w:val="19"/>
          <w:lang w:val="es-CL"/>
        </w:rPr>
        <w:t xml:space="preserve"> para los requerimientos requeridos por el cliente</w:t>
      </w:r>
      <w:r w:rsidR="007D42BB" w:rsidRPr="008E709A">
        <w:rPr>
          <w:rFonts w:ascii="Arial" w:hAnsi="Arial" w:cs="Arial"/>
          <w:color w:val="333398"/>
          <w:sz w:val="19"/>
          <w:szCs w:val="19"/>
          <w:lang w:val="es-CL"/>
        </w:rPr>
        <w:t>. Los trabajos</w:t>
      </w:r>
      <w:r w:rsidR="007D42BB">
        <w:rPr>
          <w:rFonts w:ascii="Arial" w:hAnsi="Arial" w:cs="Arial"/>
          <w:color w:val="333398"/>
          <w:sz w:val="19"/>
          <w:szCs w:val="19"/>
          <w:lang w:val="es-CL"/>
        </w:rPr>
        <w:t xml:space="preserve"> involucraro</w:t>
      </w:r>
      <w:r w:rsidR="007D42BB" w:rsidRPr="008E709A">
        <w:rPr>
          <w:rFonts w:ascii="Arial" w:hAnsi="Arial" w:cs="Arial"/>
          <w:color w:val="333398"/>
          <w:sz w:val="19"/>
          <w:szCs w:val="19"/>
          <w:lang w:val="es-CL"/>
        </w:rPr>
        <w:t>n:</w:t>
      </w:r>
    </w:p>
    <w:p w:rsidR="007D42BB" w:rsidRPr="008E709A" w:rsidRDefault="007D42BB" w:rsidP="007D42BB">
      <w:pPr>
        <w:autoSpaceDE w:val="0"/>
        <w:autoSpaceDN w:val="0"/>
        <w:adjustRightInd w:val="0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7D42BB" w:rsidRPr="008E709A" w:rsidRDefault="007D42BB" w:rsidP="007D42BB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FI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– diseño de soluciones, customizing y pruebas. Líder del Equipo</w:t>
      </w:r>
    </w:p>
    <w:p w:rsidR="007D42BB" w:rsidRPr="008E709A" w:rsidRDefault="007D42BB" w:rsidP="007D42BB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 w:rsidR="00B26ED4">
        <w:rPr>
          <w:rFonts w:ascii="Arial" w:hAnsi="Arial" w:cs="Arial"/>
          <w:color w:val="333398"/>
          <w:sz w:val="19"/>
          <w:szCs w:val="19"/>
          <w:lang w:val="es-CL"/>
        </w:rPr>
        <w:t>CO/PA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– C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ustomizing, capacitación y pruebas.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(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Coordinación, configuración del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módulo y adaptación del sistema y de procesos en varios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proyectos internos de desarrollos y mejoras</w:t>
      </w:r>
      <w:r>
        <w:rPr>
          <w:rFonts w:ascii="Arial" w:hAnsi="Arial" w:cs="Arial"/>
          <w:color w:val="333398"/>
          <w:sz w:val="19"/>
          <w:szCs w:val="19"/>
          <w:lang w:val="es-CL"/>
        </w:rPr>
        <w:t>)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</w:t>
      </w:r>
    </w:p>
    <w:p w:rsidR="007D42BB" w:rsidRDefault="007D42BB" w:rsidP="007D42B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Pruebas unitar</w:t>
      </w:r>
      <w:r w:rsidR="00B26ED4">
        <w:rPr>
          <w:rFonts w:ascii="Arial" w:hAnsi="Arial" w:cs="Arial"/>
          <w:color w:val="333398"/>
          <w:sz w:val="19"/>
          <w:szCs w:val="19"/>
          <w:lang w:val="es-CL"/>
        </w:rPr>
        <w:t>ias e integrales en el área de F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inanzas y </w:t>
      </w:r>
      <w:r w:rsidR="00B26ED4">
        <w:rPr>
          <w:rFonts w:ascii="Arial" w:hAnsi="Arial" w:cs="Arial"/>
          <w:color w:val="333398"/>
          <w:sz w:val="19"/>
          <w:szCs w:val="19"/>
          <w:lang w:val="es-CL"/>
        </w:rPr>
        <w:t>CO/PA</w:t>
      </w:r>
      <w:r>
        <w:rPr>
          <w:rFonts w:ascii="Arial" w:hAnsi="Arial" w:cs="Arial"/>
          <w:color w:val="333398"/>
          <w:sz w:val="19"/>
          <w:szCs w:val="19"/>
          <w:lang w:val="es-CL"/>
        </w:rPr>
        <w:t>.</w:t>
      </w:r>
      <w:r w:rsidR="00554D6F">
        <w:rPr>
          <w:rFonts w:ascii="Arial" w:hAnsi="Arial" w:cs="Arial"/>
          <w:color w:val="333398"/>
          <w:sz w:val="19"/>
          <w:szCs w:val="19"/>
          <w:lang w:val="es-CL"/>
        </w:rPr>
        <w:t xml:space="preserve"> (Distribuciones, </w:t>
      </w:r>
      <w:proofErr w:type="spellStart"/>
      <w:r w:rsidR="00554D6F">
        <w:rPr>
          <w:rFonts w:ascii="Arial" w:hAnsi="Arial" w:cs="Arial"/>
          <w:color w:val="333398"/>
          <w:sz w:val="19"/>
          <w:szCs w:val="19"/>
          <w:lang w:val="es-CL"/>
        </w:rPr>
        <w:t>subrepartos</w:t>
      </w:r>
      <w:proofErr w:type="spellEnd"/>
      <w:r w:rsidR="00554D6F">
        <w:rPr>
          <w:rFonts w:ascii="Arial" w:hAnsi="Arial" w:cs="Arial"/>
          <w:color w:val="333398"/>
          <w:sz w:val="19"/>
          <w:szCs w:val="19"/>
          <w:lang w:val="es-CL"/>
        </w:rPr>
        <w:t>, Ciclos, entre otros temas de relevancia para la empresa.</w:t>
      </w:r>
    </w:p>
    <w:p w:rsidR="007D42BB" w:rsidRDefault="007D42BB" w:rsidP="007D42B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</w:t>
      </w:r>
      <w:r>
        <w:rPr>
          <w:rFonts w:ascii="Arial" w:hAnsi="Arial" w:cs="Arial"/>
          <w:color w:val="333398"/>
          <w:sz w:val="19"/>
          <w:szCs w:val="19"/>
          <w:lang w:val="es-CL"/>
        </w:rPr>
        <w:t>.</w:t>
      </w:r>
    </w:p>
    <w:p w:rsidR="0079576C" w:rsidRDefault="0079576C" w:rsidP="007D42B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79576C" w:rsidRDefault="0079576C" w:rsidP="007D42B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79576C" w:rsidRDefault="0079576C" w:rsidP="007D42B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79576C" w:rsidRDefault="0079576C" w:rsidP="007D42B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025485" w:rsidRDefault="00025485" w:rsidP="00025485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lastRenderedPageBreak/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CODELCO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025485" w:rsidRPr="00FA69EA" w:rsidRDefault="00025485" w:rsidP="00025485">
      <w:pPr>
        <w:widowControl w:val="0"/>
        <w:autoSpaceDE w:val="0"/>
        <w:autoSpaceDN w:val="0"/>
        <w:adjustRightInd w:val="0"/>
        <w:spacing w:before="81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Diciembre 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–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Febrero 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025485" w:rsidRDefault="00025485" w:rsidP="00025485">
      <w:pPr>
        <w:widowControl w:val="0"/>
        <w:tabs>
          <w:tab w:val="left" w:pos="8222"/>
        </w:tabs>
        <w:autoSpaceDE w:val="0"/>
        <w:autoSpaceDN w:val="0"/>
        <w:adjustRightInd w:val="0"/>
        <w:spacing w:before="1" w:line="360" w:lineRule="auto"/>
        <w:ind w:right="474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Consultor FI</w:t>
      </w:r>
      <w:r>
        <w:rPr>
          <w:rFonts w:ascii="Arial" w:hAnsi="Arial" w:cs="Arial"/>
          <w:color w:val="333398"/>
          <w:sz w:val="19"/>
          <w:szCs w:val="19"/>
          <w:lang w:val="es-CL"/>
        </w:rPr>
        <w:t>-AA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, encargado </w:t>
      </w:r>
      <w:r>
        <w:rPr>
          <w:rFonts w:ascii="Arial" w:hAnsi="Arial" w:cs="Arial"/>
          <w:color w:val="333398"/>
          <w:sz w:val="19"/>
          <w:szCs w:val="19"/>
          <w:lang w:val="es-CL"/>
        </w:rPr>
        <w:t>de procesos de activos fijos</w:t>
      </w:r>
      <w:r w:rsidR="00D23E40">
        <w:rPr>
          <w:rFonts w:ascii="Arial" w:hAnsi="Arial" w:cs="Arial"/>
          <w:color w:val="333398"/>
          <w:sz w:val="19"/>
          <w:szCs w:val="19"/>
          <w:lang w:val="es-CL"/>
        </w:rPr>
        <w:t xml:space="preserve">, áreas de valoración, </w:t>
      </w:r>
      <w:r w:rsidR="009B686B">
        <w:rPr>
          <w:rFonts w:ascii="Arial" w:hAnsi="Arial" w:cs="Arial"/>
          <w:color w:val="333398"/>
          <w:sz w:val="19"/>
          <w:szCs w:val="19"/>
          <w:lang w:val="es-CL"/>
        </w:rPr>
        <w:t>Parametrización y creación de desarrollos específicos.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025485" w:rsidRDefault="00025485" w:rsidP="000254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Participa durante el diseño, implementación, desarrollo, capacitación, pruebas y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soporte </w:t>
      </w:r>
      <w:r>
        <w:rPr>
          <w:rFonts w:ascii="Arial" w:hAnsi="Arial" w:cs="Arial"/>
          <w:color w:val="333398"/>
          <w:sz w:val="19"/>
          <w:szCs w:val="19"/>
          <w:lang w:val="es-CL"/>
        </w:rPr>
        <w:t>de nuevas parametrizaciones y creaciones del Módulo Fi y Sub-Módulo FI-AA, para los requerimientos requeridos por el cliente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 Los trabajos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involucraro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n:</w:t>
      </w:r>
    </w:p>
    <w:p w:rsidR="00025485" w:rsidRPr="008E709A" w:rsidRDefault="00025485" w:rsidP="00025485">
      <w:pPr>
        <w:autoSpaceDE w:val="0"/>
        <w:autoSpaceDN w:val="0"/>
        <w:adjustRightInd w:val="0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025485" w:rsidRPr="008E709A" w:rsidRDefault="00025485" w:rsidP="0002548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FI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– diseño de soluciones, customizing y pruebas. Líder del Equipo</w:t>
      </w:r>
    </w:p>
    <w:p w:rsidR="00025485" w:rsidRPr="008E709A" w:rsidRDefault="00025485" w:rsidP="0002548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· AA – C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ustomizing, capacitación y pruebas.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(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Coordinación, configuración del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módulo y adaptación del sistema y de procesos en varios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proyectos internos de desarrollos y mejoras</w:t>
      </w:r>
      <w:r>
        <w:rPr>
          <w:rFonts w:ascii="Arial" w:hAnsi="Arial" w:cs="Arial"/>
          <w:color w:val="333398"/>
          <w:sz w:val="19"/>
          <w:szCs w:val="19"/>
          <w:lang w:val="es-CL"/>
        </w:rPr>
        <w:t>)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</w:t>
      </w:r>
    </w:p>
    <w:p w:rsidR="00025485" w:rsidRDefault="00025485" w:rsidP="0002548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Pruebas unitarias e integrales en el área de finanzas y activos fijos.</w:t>
      </w:r>
    </w:p>
    <w:p w:rsidR="00025485" w:rsidRDefault="00025485" w:rsidP="0002548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 Capacitac</w:t>
      </w:r>
      <w:r>
        <w:rPr>
          <w:rFonts w:ascii="Arial" w:hAnsi="Arial" w:cs="Arial"/>
          <w:color w:val="333398"/>
          <w:sz w:val="19"/>
          <w:szCs w:val="19"/>
          <w:lang w:val="es-CL"/>
        </w:rPr>
        <w:t>ión en general, incluyendo LSMW.</w:t>
      </w:r>
    </w:p>
    <w:p w:rsidR="00612ACB" w:rsidRDefault="00612ACB" w:rsidP="00612AC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· Soporte (seguimiento) en Modulo BPC en los siguientes temas:</w:t>
      </w:r>
    </w:p>
    <w:p w:rsidR="00612ACB" w:rsidRDefault="00612ACB" w:rsidP="00612AC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612ACB">
        <w:rPr>
          <w:rFonts w:ascii="Arial" w:hAnsi="Arial" w:cs="Arial"/>
          <w:color w:val="333398"/>
          <w:sz w:val="19"/>
          <w:szCs w:val="19"/>
          <w:lang w:val="es-CL"/>
        </w:rPr>
        <w:t>Preparativos en ECC</w:t>
      </w:r>
      <w:r>
        <w:rPr>
          <w:rFonts w:ascii="Arial" w:hAnsi="Arial" w:cs="Arial"/>
          <w:color w:val="333398"/>
          <w:sz w:val="19"/>
          <w:szCs w:val="19"/>
          <w:lang w:val="es-CL"/>
        </w:rPr>
        <w:t>.</w:t>
      </w:r>
    </w:p>
    <w:p w:rsidR="00612ACB" w:rsidRDefault="00612ACB" w:rsidP="00612AC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612ACB">
        <w:rPr>
          <w:rFonts w:ascii="Arial" w:hAnsi="Arial" w:cs="Arial"/>
          <w:color w:val="333398"/>
          <w:sz w:val="19"/>
          <w:szCs w:val="19"/>
          <w:lang w:val="es-CL"/>
        </w:rPr>
        <w:t xml:space="preserve">BW como </w:t>
      </w:r>
      <w:proofErr w:type="spellStart"/>
      <w:r w:rsidRPr="00612ACB">
        <w:rPr>
          <w:rFonts w:ascii="Arial" w:hAnsi="Arial" w:cs="Arial"/>
          <w:color w:val="333398"/>
          <w:sz w:val="19"/>
          <w:szCs w:val="19"/>
          <w:lang w:val="es-CL"/>
        </w:rPr>
        <w:t>Stage</w:t>
      </w:r>
      <w:proofErr w:type="spellEnd"/>
      <w:r w:rsidRPr="00612ACB">
        <w:rPr>
          <w:rFonts w:ascii="Arial" w:hAnsi="Arial" w:cs="Arial"/>
          <w:color w:val="333398"/>
          <w:sz w:val="19"/>
          <w:szCs w:val="19"/>
          <w:lang w:val="es-CL"/>
        </w:rPr>
        <w:t xml:space="preserve"> de datos para BPC</w:t>
      </w:r>
      <w:r>
        <w:rPr>
          <w:rFonts w:ascii="Arial" w:hAnsi="Arial" w:cs="Arial"/>
          <w:color w:val="333398"/>
          <w:sz w:val="19"/>
          <w:szCs w:val="19"/>
          <w:lang w:val="es-CL"/>
        </w:rPr>
        <w:t>.</w:t>
      </w:r>
    </w:p>
    <w:p w:rsidR="00612ACB" w:rsidRDefault="00612ACB" w:rsidP="00612AC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612ACB">
        <w:rPr>
          <w:rFonts w:ascii="Arial" w:hAnsi="Arial" w:cs="Arial"/>
          <w:color w:val="333398"/>
          <w:sz w:val="19"/>
          <w:szCs w:val="19"/>
          <w:lang w:val="es-CL"/>
        </w:rPr>
        <w:t>Preparativos para SAP BPC</w:t>
      </w:r>
    </w:p>
    <w:p w:rsidR="00612ACB" w:rsidRPr="008E709A" w:rsidRDefault="00612ACB" w:rsidP="0002548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B14192" w:rsidRDefault="00B14192" w:rsidP="00B14192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CORFO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. </w:t>
      </w:r>
    </w:p>
    <w:p w:rsidR="00B14192" w:rsidRPr="00FA69EA" w:rsidRDefault="00B14192" w:rsidP="00B14192">
      <w:pPr>
        <w:widowControl w:val="0"/>
        <w:autoSpaceDE w:val="0"/>
        <w:autoSpaceDN w:val="0"/>
        <w:adjustRightInd w:val="0"/>
        <w:spacing w:before="81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Octubre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201</w:t>
      </w:r>
      <w:r>
        <w:rPr>
          <w:rFonts w:ascii="Arial" w:hAnsi="Arial" w:cs="Arial"/>
          <w:color w:val="333398"/>
          <w:sz w:val="19"/>
          <w:szCs w:val="19"/>
          <w:lang w:val="es-CL"/>
        </w:rPr>
        <w:t>1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–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025485">
        <w:rPr>
          <w:rFonts w:ascii="Arial" w:hAnsi="Arial" w:cs="Arial"/>
          <w:color w:val="333398"/>
          <w:sz w:val="19"/>
          <w:szCs w:val="19"/>
          <w:lang w:val="es-CL"/>
        </w:rPr>
        <w:t>Enero 2012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B14192" w:rsidRDefault="00B14192" w:rsidP="00B14192">
      <w:pPr>
        <w:widowControl w:val="0"/>
        <w:tabs>
          <w:tab w:val="left" w:pos="8222"/>
        </w:tabs>
        <w:autoSpaceDE w:val="0"/>
        <w:autoSpaceDN w:val="0"/>
        <w:adjustRightInd w:val="0"/>
        <w:spacing w:before="1" w:line="360" w:lineRule="auto"/>
        <w:ind w:right="474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Consultor FI</w:t>
      </w:r>
      <w:r>
        <w:rPr>
          <w:rFonts w:ascii="Arial" w:hAnsi="Arial" w:cs="Arial"/>
          <w:color w:val="333398"/>
          <w:sz w:val="19"/>
          <w:szCs w:val="19"/>
          <w:lang w:val="es-CL"/>
        </w:rPr>
        <w:t>-TRM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>,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encargado de Parametrización de del área de Inversiones.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B14192" w:rsidRDefault="00B14192" w:rsidP="003B112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Participa durante el diseño, implementación, desarrollo, capacitación, pruebas y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soporte </w:t>
      </w:r>
      <w:r>
        <w:rPr>
          <w:rFonts w:ascii="Arial" w:hAnsi="Arial" w:cs="Arial"/>
          <w:color w:val="333398"/>
          <w:sz w:val="19"/>
          <w:szCs w:val="19"/>
          <w:lang w:val="es-CL"/>
        </w:rPr>
        <w:t>de nuevas parametrizaciones y creaciones del Módulo</w:t>
      </w:r>
      <w:r w:rsidR="0053682A">
        <w:rPr>
          <w:rFonts w:ascii="Arial" w:hAnsi="Arial" w:cs="Arial"/>
          <w:color w:val="333398"/>
          <w:sz w:val="19"/>
          <w:szCs w:val="19"/>
          <w:lang w:val="es-CL"/>
        </w:rPr>
        <w:t xml:space="preserve"> FI-TRM </w:t>
      </w:r>
      <w:r>
        <w:rPr>
          <w:rFonts w:ascii="Arial" w:hAnsi="Arial" w:cs="Arial"/>
          <w:color w:val="333398"/>
          <w:sz w:val="19"/>
          <w:szCs w:val="19"/>
          <w:lang w:val="es-CL"/>
        </w:rPr>
        <w:t>para los requerimientos requeridos por el cliente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 Los trabajos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involucraro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n:</w:t>
      </w:r>
    </w:p>
    <w:p w:rsidR="00A71558" w:rsidRDefault="00A71558" w:rsidP="00A71558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TRM, se </w:t>
      </w:r>
      <w:r w:rsidR="00014F12">
        <w:rPr>
          <w:rFonts w:ascii="Arial" w:hAnsi="Arial" w:cs="Arial"/>
          <w:color w:val="333398"/>
          <w:sz w:val="19"/>
          <w:szCs w:val="19"/>
          <w:lang w:val="es-CL"/>
        </w:rPr>
        <w:t>estableció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lo siguiente:</w:t>
      </w:r>
    </w:p>
    <w:p w:rsidR="00A71558" w:rsidRDefault="00014F12" w:rsidP="00014F12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Configuración de Bonos.</w:t>
      </w:r>
    </w:p>
    <w:p w:rsidR="00014F12" w:rsidRDefault="00014F12" w:rsidP="00014F12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Pagare reajustables.</w:t>
      </w:r>
    </w:p>
    <w:p w:rsidR="00014F12" w:rsidRDefault="00014F12" w:rsidP="00014F12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Carta de traspaso de Instrumentos.</w:t>
      </w:r>
    </w:p>
    <w:p w:rsidR="00014F12" w:rsidRDefault="00014F12" w:rsidP="00014F12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Parametrización de Traspaso de Instrumentos.</w:t>
      </w:r>
    </w:p>
    <w:p w:rsidR="00A71558" w:rsidRPr="00014F12" w:rsidRDefault="00014F12" w:rsidP="00014F12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014F12">
        <w:rPr>
          <w:rFonts w:ascii="Arial" w:hAnsi="Arial" w:cs="Arial"/>
          <w:color w:val="333398"/>
          <w:sz w:val="19"/>
          <w:szCs w:val="19"/>
          <w:lang w:val="es-CL"/>
        </w:rPr>
        <w:t>Actualización de Carteras Asociadas.</w:t>
      </w:r>
    </w:p>
    <w:p w:rsidR="00B14192" w:rsidRPr="008E709A" w:rsidRDefault="00B14192" w:rsidP="00014F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FI</w:t>
      </w:r>
      <w:r w:rsidR="00F550FC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– diseño de soluciones, customizing y pruebas. </w:t>
      </w:r>
    </w:p>
    <w:p w:rsidR="00B14192" w:rsidRPr="008E709A" w:rsidRDefault="00B14192" w:rsidP="00014F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 Capacitac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ión </w:t>
      </w:r>
      <w:r w:rsidR="00F550FC">
        <w:rPr>
          <w:rFonts w:ascii="Arial" w:hAnsi="Arial" w:cs="Arial"/>
          <w:color w:val="333398"/>
          <w:sz w:val="19"/>
          <w:szCs w:val="19"/>
          <w:lang w:val="es-CL"/>
        </w:rPr>
        <w:t xml:space="preserve">y creación de transacción </w:t>
      </w:r>
      <w:r>
        <w:rPr>
          <w:rFonts w:ascii="Arial" w:hAnsi="Arial" w:cs="Arial"/>
          <w:color w:val="333398"/>
          <w:sz w:val="19"/>
          <w:szCs w:val="19"/>
          <w:lang w:val="es-CL"/>
        </w:rPr>
        <w:t>LSMW.</w:t>
      </w:r>
    </w:p>
    <w:p w:rsidR="005E731F" w:rsidRDefault="005E731F" w:rsidP="006423E0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5E731F" w:rsidRDefault="005E731F" w:rsidP="006423E0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6423E0" w:rsidRDefault="006423E0" w:rsidP="006423E0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Empresas Bayer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. </w:t>
      </w:r>
    </w:p>
    <w:p w:rsidR="006423E0" w:rsidRPr="00FA69EA" w:rsidRDefault="006423E0" w:rsidP="006423E0">
      <w:pPr>
        <w:widowControl w:val="0"/>
        <w:autoSpaceDE w:val="0"/>
        <w:autoSpaceDN w:val="0"/>
        <w:adjustRightInd w:val="0"/>
        <w:spacing w:before="81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Octubre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201</w:t>
      </w:r>
      <w:r>
        <w:rPr>
          <w:rFonts w:ascii="Arial" w:hAnsi="Arial" w:cs="Arial"/>
          <w:color w:val="333398"/>
          <w:sz w:val="19"/>
          <w:szCs w:val="19"/>
          <w:lang w:val="es-CL"/>
        </w:rPr>
        <w:t>1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–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Octubre 2011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6423E0" w:rsidRDefault="006423E0" w:rsidP="006423E0">
      <w:pPr>
        <w:widowControl w:val="0"/>
        <w:tabs>
          <w:tab w:val="left" w:pos="8222"/>
        </w:tabs>
        <w:autoSpaceDE w:val="0"/>
        <w:autoSpaceDN w:val="0"/>
        <w:adjustRightInd w:val="0"/>
        <w:spacing w:before="1" w:line="360" w:lineRule="auto"/>
        <w:ind w:right="474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Consultor CO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, </w:t>
      </w:r>
      <w:r>
        <w:rPr>
          <w:rFonts w:ascii="Arial" w:hAnsi="Arial" w:cs="Arial"/>
          <w:color w:val="333398"/>
          <w:sz w:val="19"/>
          <w:szCs w:val="19"/>
          <w:lang w:val="es-CL"/>
        </w:rPr>
        <w:t>Capacitación en módulo de Controlling.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6423E0" w:rsidRDefault="006423E0" w:rsidP="006423E0">
      <w:pPr>
        <w:widowControl w:val="0"/>
        <w:tabs>
          <w:tab w:val="left" w:pos="8222"/>
        </w:tabs>
        <w:autoSpaceDE w:val="0"/>
        <w:autoSpaceDN w:val="0"/>
        <w:adjustRightInd w:val="0"/>
        <w:spacing w:before="1" w:line="480" w:lineRule="auto"/>
        <w:ind w:right="474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Se capacito en los siguientes ámbitos:</w:t>
      </w:r>
    </w:p>
    <w:p w:rsidR="006423E0" w:rsidRPr="006423E0" w:rsidRDefault="006423E0" w:rsidP="003B112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6423E0">
        <w:rPr>
          <w:rFonts w:ascii="Arial" w:hAnsi="Arial" w:cs="Arial"/>
          <w:color w:val="333398"/>
          <w:sz w:val="19"/>
          <w:szCs w:val="19"/>
          <w:lang w:val="es-CL"/>
        </w:rPr>
        <w:t>Introducción (Funcionalidades, Principios de Integración).</w:t>
      </w:r>
    </w:p>
    <w:p w:rsidR="006423E0" w:rsidRPr="006423E0" w:rsidRDefault="006423E0" w:rsidP="003B1120">
      <w:pPr>
        <w:pStyle w:val="Prrafodelista"/>
        <w:numPr>
          <w:ilvl w:val="0"/>
          <w:numId w:val="1"/>
        </w:numPr>
        <w:spacing w:before="120" w:line="276" w:lineRule="auto"/>
        <w:rPr>
          <w:rFonts w:ascii="Arial" w:hAnsi="Arial" w:cs="Arial"/>
          <w:color w:val="333398"/>
          <w:sz w:val="19"/>
          <w:szCs w:val="19"/>
          <w:lang w:val="es-CL" w:eastAsia="es-ES"/>
        </w:rPr>
      </w:pPr>
      <w:r w:rsidRPr="006423E0">
        <w:rPr>
          <w:rFonts w:ascii="Arial" w:hAnsi="Arial" w:cs="Arial"/>
          <w:color w:val="333398"/>
          <w:sz w:val="19"/>
          <w:szCs w:val="19"/>
          <w:lang w:val="es-CL" w:eastAsia="es-ES"/>
        </w:rPr>
        <w:t>Contabilidad para la gestión</w:t>
      </w:r>
    </w:p>
    <w:p w:rsidR="006423E0" w:rsidRPr="006423E0" w:rsidRDefault="006423E0" w:rsidP="003B1120">
      <w:pPr>
        <w:pStyle w:val="Prrafodelista"/>
        <w:numPr>
          <w:ilvl w:val="0"/>
          <w:numId w:val="1"/>
        </w:numPr>
        <w:spacing w:before="120" w:line="276" w:lineRule="auto"/>
        <w:rPr>
          <w:rFonts w:ascii="Arial" w:hAnsi="Arial" w:cs="Arial"/>
          <w:color w:val="333398"/>
          <w:sz w:val="19"/>
          <w:szCs w:val="19"/>
          <w:lang w:val="es-CL" w:eastAsia="es-ES"/>
        </w:rPr>
      </w:pPr>
      <w:r w:rsidRPr="006423E0">
        <w:rPr>
          <w:rFonts w:ascii="Arial" w:hAnsi="Arial" w:cs="Arial"/>
          <w:color w:val="333398"/>
          <w:sz w:val="19"/>
          <w:szCs w:val="19"/>
          <w:lang w:val="es-CL" w:eastAsia="es-ES"/>
        </w:rPr>
        <w:t xml:space="preserve">Estructura de Centros de Costos/ </w:t>
      </w:r>
      <w:r w:rsidR="00554948" w:rsidRPr="006423E0">
        <w:rPr>
          <w:rFonts w:ascii="Arial" w:hAnsi="Arial" w:cs="Arial"/>
          <w:color w:val="333398"/>
          <w:sz w:val="19"/>
          <w:szCs w:val="19"/>
          <w:lang w:val="es-CL" w:eastAsia="es-ES"/>
        </w:rPr>
        <w:t>Jerarquía</w:t>
      </w:r>
      <w:r w:rsidRPr="006423E0">
        <w:rPr>
          <w:rFonts w:ascii="Arial" w:hAnsi="Arial" w:cs="Arial"/>
          <w:color w:val="333398"/>
          <w:sz w:val="19"/>
          <w:szCs w:val="19"/>
          <w:lang w:val="es-CL" w:eastAsia="es-ES"/>
        </w:rPr>
        <w:t xml:space="preserve"> </w:t>
      </w:r>
      <w:r w:rsidR="00554948" w:rsidRPr="006423E0">
        <w:rPr>
          <w:rFonts w:ascii="Arial" w:hAnsi="Arial" w:cs="Arial"/>
          <w:color w:val="333398"/>
          <w:sz w:val="19"/>
          <w:szCs w:val="19"/>
          <w:lang w:val="es-CL" w:eastAsia="es-ES"/>
        </w:rPr>
        <w:t>estándar</w:t>
      </w:r>
    </w:p>
    <w:p w:rsidR="006423E0" w:rsidRPr="006423E0" w:rsidRDefault="006423E0" w:rsidP="003B1120">
      <w:pPr>
        <w:pStyle w:val="Prrafodelista"/>
        <w:numPr>
          <w:ilvl w:val="0"/>
          <w:numId w:val="1"/>
        </w:numPr>
        <w:spacing w:before="120" w:line="276" w:lineRule="auto"/>
        <w:rPr>
          <w:rFonts w:ascii="Arial" w:hAnsi="Arial" w:cs="Arial"/>
          <w:color w:val="333398"/>
          <w:sz w:val="19"/>
          <w:szCs w:val="19"/>
          <w:lang w:val="es-CL" w:eastAsia="es-ES"/>
        </w:rPr>
      </w:pPr>
      <w:r w:rsidRPr="006423E0">
        <w:rPr>
          <w:rFonts w:ascii="Arial" w:hAnsi="Arial" w:cs="Arial"/>
          <w:color w:val="333398"/>
          <w:sz w:val="19"/>
          <w:szCs w:val="19"/>
          <w:lang w:val="es-CL" w:eastAsia="es-ES"/>
        </w:rPr>
        <w:t>Contabilidad de Centros de Costo</w:t>
      </w:r>
    </w:p>
    <w:p w:rsidR="006423E0" w:rsidRPr="006423E0" w:rsidRDefault="006423E0" w:rsidP="003B1120">
      <w:pPr>
        <w:pStyle w:val="Prrafodelista"/>
        <w:numPr>
          <w:ilvl w:val="0"/>
          <w:numId w:val="1"/>
        </w:numPr>
        <w:spacing w:before="120" w:line="276" w:lineRule="auto"/>
        <w:rPr>
          <w:rFonts w:ascii="Arial" w:hAnsi="Arial" w:cs="Arial"/>
          <w:color w:val="333398"/>
          <w:sz w:val="19"/>
          <w:szCs w:val="19"/>
          <w:lang w:val="es-CL" w:eastAsia="es-ES"/>
        </w:rPr>
      </w:pPr>
      <w:r w:rsidRPr="006423E0">
        <w:rPr>
          <w:rFonts w:ascii="Arial" w:hAnsi="Arial" w:cs="Arial"/>
          <w:color w:val="333398"/>
          <w:sz w:val="19"/>
          <w:szCs w:val="19"/>
          <w:lang w:val="es-CL" w:eastAsia="es-ES"/>
        </w:rPr>
        <w:t>Objetos de Costo</w:t>
      </w:r>
    </w:p>
    <w:p w:rsidR="006423E0" w:rsidRPr="006423E0" w:rsidRDefault="006423E0" w:rsidP="003B1120">
      <w:pPr>
        <w:pStyle w:val="Prrafodelista"/>
        <w:numPr>
          <w:ilvl w:val="0"/>
          <w:numId w:val="1"/>
        </w:numPr>
        <w:spacing w:before="120" w:line="276" w:lineRule="auto"/>
        <w:rPr>
          <w:rFonts w:ascii="Arial" w:hAnsi="Arial" w:cs="Arial"/>
          <w:color w:val="333398"/>
          <w:sz w:val="19"/>
          <w:szCs w:val="19"/>
          <w:lang w:val="es-CL" w:eastAsia="es-ES"/>
        </w:rPr>
      </w:pPr>
      <w:r w:rsidRPr="006423E0">
        <w:rPr>
          <w:rFonts w:ascii="Arial" w:hAnsi="Arial" w:cs="Arial"/>
          <w:color w:val="333398"/>
          <w:sz w:val="19"/>
          <w:szCs w:val="19"/>
          <w:lang w:val="es-CL" w:eastAsia="es-ES"/>
        </w:rPr>
        <w:t>Ciclos de Subreparto</w:t>
      </w:r>
    </w:p>
    <w:p w:rsidR="006423E0" w:rsidRPr="006423E0" w:rsidRDefault="006423E0" w:rsidP="003B1120">
      <w:pPr>
        <w:pStyle w:val="Prrafodelista"/>
        <w:numPr>
          <w:ilvl w:val="0"/>
          <w:numId w:val="1"/>
        </w:numPr>
        <w:spacing w:before="120" w:line="276" w:lineRule="auto"/>
        <w:rPr>
          <w:rFonts w:ascii="Arial" w:hAnsi="Arial" w:cs="Arial"/>
          <w:color w:val="333398"/>
          <w:sz w:val="19"/>
          <w:szCs w:val="19"/>
          <w:lang w:val="es-CL" w:eastAsia="es-ES"/>
        </w:rPr>
      </w:pPr>
      <w:r w:rsidRPr="006423E0">
        <w:rPr>
          <w:rFonts w:ascii="Arial" w:hAnsi="Arial" w:cs="Arial"/>
          <w:color w:val="333398"/>
          <w:sz w:val="19"/>
          <w:szCs w:val="19"/>
          <w:lang w:val="es-CL" w:eastAsia="es-ES"/>
        </w:rPr>
        <w:t>Procesos de Cierre</w:t>
      </w:r>
    </w:p>
    <w:p w:rsidR="006423E0" w:rsidRPr="006423E0" w:rsidRDefault="006423E0" w:rsidP="003B1120">
      <w:pPr>
        <w:pStyle w:val="Prrafodelista"/>
        <w:numPr>
          <w:ilvl w:val="0"/>
          <w:numId w:val="1"/>
        </w:numPr>
        <w:spacing w:before="120" w:line="276" w:lineRule="auto"/>
        <w:rPr>
          <w:rFonts w:ascii="Arial" w:hAnsi="Arial" w:cs="Arial"/>
          <w:color w:val="333398"/>
          <w:sz w:val="19"/>
          <w:szCs w:val="19"/>
          <w:lang w:val="es-CL" w:eastAsia="es-ES"/>
        </w:rPr>
      </w:pPr>
      <w:r w:rsidRPr="006423E0">
        <w:rPr>
          <w:rFonts w:ascii="Arial" w:hAnsi="Arial" w:cs="Arial"/>
          <w:color w:val="333398"/>
          <w:sz w:val="19"/>
          <w:szCs w:val="19"/>
          <w:lang w:val="es-CL" w:eastAsia="es-ES"/>
        </w:rPr>
        <w:t>PA: Análisis de Resultados: Ventas, costo de ventas, gastos</w:t>
      </w:r>
    </w:p>
    <w:p w:rsidR="006423E0" w:rsidRPr="006423E0" w:rsidRDefault="006423E0" w:rsidP="003B1120">
      <w:pPr>
        <w:pStyle w:val="Prrafodelista"/>
        <w:numPr>
          <w:ilvl w:val="0"/>
          <w:numId w:val="1"/>
        </w:numPr>
        <w:spacing w:before="120" w:line="276" w:lineRule="auto"/>
        <w:rPr>
          <w:rFonts w:ascii="Arial" w:hAnsi="Arial" w:cs="Arial"/>
          <w:color w:val="333398"/>
          <w:sz w:val="19"/>
          <w:szCs w:val="19"/>
          <w:lang w:val="es-CL" w:eastAsia="es-ES"/>
        </w:rPr>
      </w:pPr>
      <w:r w:rsidRPr="006423E0">
        <w:rPr>
          <w:rFonts w:ascii="Arial" w:hAnsi="Arial" w:cs="Arial"/>
          <w:color w:val="333398"/>
          <w:sz w:val="19"/>
          <w:szCs w:val="19"/>
          <w:lang w:val="es-CL" w:eastAsia="es-ES"/>
        </w:rPr>
        <w:t>PC: Manejo de costos por producto:</w:t>
      </w:r>
      <w:r w:rsidR="00554948">
        <w:rPr>
          <w:rFonts w:ascii="Arial" w:hAnsi="Arial" w:cs="Arial"/>
          <w:color w:val="333398"/>
          <w:sz w:val="19"/>
          <w:szCs w:val="19"/>
          <w:lang w:val="es-CL" w:eastAsia="es-ES"/>
        </w:rPr>
        <w:t xml:space="preserve"> </w:t>
      </w:r>
      <w:r w:rsidRPr="006423E0">
        <w:rPr>
          <w:rFonts w:ascii="Arial" w:hAnsi="Arial" w:cs="Arial"/>
          <w:color w:val="333398"/>
          <w:sz w:val="19"/>
          <w:szCs w:val="19"/>
          <w:lang w:val="es-CL" w:eastAsia="es-ES"/>
        </w:rPr>
        <w:t>costo estándar para cada material.</w:t>
      </w:r>
    </w:p>
    <w:p w:rsidR="006423E0" w:rsidRDefault="006423E0" w:rsidP="00F47909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3B1120" w:rsidRDefault="003B1120" w:rsidP="00F47909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3B1120" w:rsidRDefault="003B1120" w:rsidP="00F47909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3B1120" w:rsidRDefault="003B1120" w:rsidP="00F47909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775C68" w:rsidRDefault="00775C68" w:rsidP="00F47909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871F54">
        <w:rPr>
          <w:rFonts w:ascii="Arial" w:hAnsi="Arial" w:cs="Arial"/>
          <w:color w:val="333398"/>
          <w:sz w:val="19"/>
          <w:szCs w:val="19"/>
          <w:lang w:val="es-CL"/>
        </w:rPr>
        <w:t>E-CL S.A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. </w:t>
      </w:r>
    </w:p>
    <w:p w:rsidR="00775C68" w:rsidRPr="00FA69EA" w:rsidRDefault="00775C68" w:rsidP="00F47909">
      <w:pPr>
        <w:widowControl w:val="0"/>
        <w:autoSpaceDE w:val="0"/>
        <w:autoSpaceDN w:val="0"/>
        <w:adjustRightInd w:val="0"/>
        <w:spacing w:before="81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871F54">
        <w:rPr>
          <w:rFonts w:ascii="Arial" w:hAnsi="Arial" w:cs="Arial"/>
          <w:color w:val="333398"/>
          <w:sz w:val="19"/>
          <w:szCs w:val="19"/>
          <w:lang w:val="es-CL"/>
        </w:rPr>
        <w:t>Agosto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201</w:t>
      </w:r>
      <w:r w:rsidR="00871F54">
        <w:rPr>
          <w:rFonts w:ascii="Arial" w:hAnsi="Arial" w:cs="Arial"/>
          <w:color w:val="333398"/>
          <w:sz w:val="19"/>
          <w:szCs w:val="19"/>
          <w:lang w:val="es-CL"/>
        </w:rPr>
        <w:t>1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–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871F54">
        <w:rPr>
          <w:rFonts w:ascii="Arial" w:hAnsi="Arial" w:cs="Arial"/>
          <w:color w:val="333398"/>
          <w:sz w:val="19"/>
          <w:szCs w:val="19"/>
          <w:lang w:val="es-CL"/>
        </w:rPr>
        <w:t>Noviembre 2011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775C68" w:rsidRDefault="00775C68" w:rsidP="00F47909">
      <w:pPr>
        <w:widowControl w:val="0"/>
        <w:tabs>
          <w:tab w:val="left" w:pos="8222"/>
        </w:tabs>
        <w:autoSpaceDE w:val="0"/>
        <w:autoSpaceDN w:val="0"/>
        <w:adjustRightInd w:val="0"/>
        <w:spacing w:before="1" w:line="360" w:lineRule="auto"/>
        <w:ind w:right="474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Consultor FI</w:t>
      </w:r>
      <w:r w:rsidR="00871F54">
        <w:rPr>
          <w:rFonts w:ascii="Arial" w:hAnsi="Arial" w:cs="Arial"/>
          <w:color w:val="333398"/>
          <w:sz w:val="19"/>
          <w:szCs w:val="19"/>
          <w:lang w:val="es-CL"/>
        </w:rPr>
        <w:t>-AA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, encargado </w:t>
      </w:r>
      <w:r w:rsidR="00871F54">
        <w:rPr>
          <w:rFonts w:ascii="Arial" w:hAnsi="Arial" w:cs="Arial"/>
          <w:color w:val="333398"/>
          <w:sz w:val="19"/>
          <w:szCs w:val="19"/>
          <w:lang w:val="es-CL"/>
        </w:rPr>
        <w:t>de procesos de activos fijos y confección de desarrollos.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8E709A" w:rsidRDefault="008E709A" w:rsidP="00F479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Participa durante el diseño, implementación, desarrollo, capacitación, pruebas y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soporte </w:t>
      </w:r>
      <w:r w:rsidR="00F47909">
        <w:rPr>
          <w:rFonts w:ascii="Arial" w:hAnsi="Arial" w:cs="Arial"/>
          <w:color w:val="333398"/>
          <w:sz w:val="19"/>
          <w:szCs w:val="19"/>
          <w:lang w:val="es-CL"/>
        </w:rPr>
        <w:t xml:space="preserve">de nuevas </w:t>
      </w:r>
      <w:r w:rsidR="00F550FC">
        <w:rPr>
          <w:rFonts w:ascii="Arial" w:hAnsi="Arial" w:cs="Arial"/>
          <w:color w:val="333398"/>
          <w:sz w:val="19"/>
          <w:szCs w:val="19"/>
          <w:lang w:val="es-CL"/>
        </w:rPr>
        <w:t>p</w:t>
      </w:r>
      <w:r w:rsidR="007B41D6">
        <w:rPr>
          <w:rFonts w:ascii="Arial" w:hAnsi="Arial" w:cs="Arial"/>
          <w:color w:val="333398"/>
          <w:sz w:val="19"/>
          <w:szCs w:val="19"/>
          <w:lang w:val="es-CL"/>
        </w:rPr>
        <w:t>arametrizaciones</w:t>
      </w:r>
      <w:r w:rsidR="00F47909">
        <w:rPr>
          <w:rFonts w:ascii="Arial" w:hAnsi="Arial" w:cs="Arial"/>
          <w:color w:val="333398"/>
          <w:sz w:val="19"/>
          <w:szCs w:val="19"/>
          <w:lang w:val="es-CL"/>
        </w:rPr>
        <w:t xml:space="preserve"> y creaciones </w:t>
      </w:r>
      <w:r w:rsidR="007B41D6">
        <w:rPr>
          <w:rFonts w:ascii="Arial" w:hAnsi="Arial" w:cs="Arial"/>
          <w:color w:val="333398"/>
          <w:sz w:val="19"/>
          <w:szCs w:val="19"/>
          <w:lang w:val="es-CL"/>
        </w:rPr>
        <w:t>del Módulo Fi y Sub-Módulo FI-AA, para los requerimientos requeridos por el cliente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. Los trabajos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involucraro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n:</w:t>
      </w:r>
    </w:p>
    <w:p w:rsidR="003B1120" w:rsidRPr="008E709A" w:rsidRDefault="003B1120" w:rsidP="003B1120">
      <w:pPr>
        <w:autoSpaceDE w:val="0"/>
        <w:autoSpaceDN w:val="0"/>
        <w:adjustRightInd w:val="0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8E709A" w:rsidRPr="008E709A" w:rsidRDefault="008E709A" w:rsidP="008F173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 xml:space="preserve">· </w:t>
      </w:r>
      <w:r>
        <w:rPr>
          <w:rFonts w:ascii="Arial" w:hAnsi="Arial" w:cs="Arial"/>
          <w:color w:val="333398"/>
          <w:sz w:val="19"/>
          <w:szCs w:val="19"/>
          <w:lang w:val="es-CL"/>
        </w:rPr>
        <w:t>FI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– diseño de soluciones, customizing y pruebas. Líder del Equipo</w:t>
      </w:r>
    </w:p>
    <w:p w:rsidR="008E709A" w:rsidRPr="008E709A" w:rsidRDefault="008E709A" w:rsidP="008F173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 AA – customizing, capacitación y pruebas.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(</w:t>
      </w:r>
      <w:proofErr w:type="gramStart"/>
      <w:r w:rsidRPr="008E709A">
        <w:rPr>
          <w:rFonts w:ascii="Arial" w:hAnsi="Arial" w:cs="Arial"/>
          <w:color w:val="333398"/>
          <w:sz w:val="19"/>
          <w:szCs w:val="19"/>
          <w:lang w:val="es-CL"/>
        </w:rPr>
        <w:t>coordinación</w:t>
      </w:r>
      <w:proofErr w:type="gramEnd"/>
      <w:r w:rsidRPr="008E709A">
        <w:rPr>
          <w:rFonts w:ascii="Arial" w:hAnsi="Arial" w:cs="Arial"/>
          <w:color w:val="333398"/>
          <w:sz w:val="19"/>
          <w:szCs w:val="19"/>
          <w:lang w:val="es-CL"/>
        </w:rPr>
        <w:t>, configuración del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módulo y adaptación del sistema y de procesos en varios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8E709A">
        <w:rPr>
          <w:rFonts w:ascii="Arial" w:hAnsi="Arial" w:cs="Arial"/>
          <w:color w:val="333398"/>
          <w:sz w:val="19"/>
          <w:szCs w:val="19"/>
          <w:lang w:val="es-CL"/>
        </w:rPr>
        <w:t>proyectos internos de desarrollos y mejoras.</w:t>
      </w:r>
    </w:p>
    <w:p w:rsidR="00775C68" w:rsidRPr="008E709A" w:rsidRDefault="008E709A" w:rsidP="008F1736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8E709A">
        <w:rPr>
          <w:rFonts w:ascii="Arial" w:hAnsi="Arial" w:cs="Arial"/>
          <w:color w:val="333398"/>
          <w:sz w:val="19"/>
          <w:szCs w:val="19"/>
          <w:lang w:val="es-CL"/>
        </w:rPr>
        <w:t>· Capacitac</w:t>
      </w:r>
      <w:r>
        <w:rPr>
          <w:rFonts w:ascii="Arial" w:hAnsi="Arial" w:cs="Arial"/>
          <w:color w:val="333398"/>
          <w:sz w:val="19"/>
          <w:szCs w:val="19"/>
          <w:lang w:val="es-CL"/>
        </w:rPr>
        <w:t>ión en general, incluyendo LSMW.</w:t>
      </w:r>
    </w:p>
    <w:p w:rsidR="008E709A" w:rsidRDefault="008E709A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79576C" w:rsidRDefault="0079576C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79576C" w:rsidRDefault="0079576C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6A740A" w:rsidRDefault="006A740A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</w:p>
    <w:p w:rsidR="006A5260" w:rsidRDefault="006A5260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lastRenderedPageBreak/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proofErr w:type="spellStart"/>
      <w:r>
        <w:rPr>
          <w:rFonts w:ascii="Arial" w:hAnsi="Arial" w:cs="Arial"/>
          <w:color w:val="333398"/>
          <w:sz w:val="19"/>
          <w:szCs w:val="19"/>
          <w:lang w:val="es-CL"/>
        </w:rPr>
        <w:t>PerkinElmer</w:t>
      </w:r>
      <w:proofErr w:type="spellEnd"/>
    </w:p>
    <w:p w:rsidR="006A5260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</w:t>
      </w:r>
      <w:r w:rsidR="006A5260"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:</w:t>
      </w:r>
      <w:r w:rsidR="006A5260">
        <w:rPr>
          <w:rFonts w:ascii="Arial" w:hAnsi="Arial" w:cs="Arial"/>
          <w:color w:val="333398"/>
          <w:sz w:val="19"/>
          <w:szCs w:val="19"/>
          <w:lang w:val="es-CL"/>
        </w:rPr>
        <w:t xml:space="preserve"> Abril 2011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2F31DD">
        <w:rPr>
          <w:rFonts w:ascii="Arial" w:hAnsi="Arial" w:cs="Arial"/>
          <w:color w:val="333398"/>
          <w:sz w:val="19"/>
          <w:szCs w:val="19"/>
          <w:lang w:val="es-CL"/>
        </w:rPr>
        <w:t>–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811512">
        <w:rPr>
          <w:rFonts w:ascii="Arial" w:hAnsi="Arial" w:cs="Arial"/>
          <w:color w:val="333398"/>
          <w:sz w:val="19"/>
          <w:szCs w:val="19"/>
          <w:lang w:val="es-CL"/>
        </w:rPr>
        <w:t>Julio 2011</w:t>
      </w:r>
    </w:p>
    <w:p w:rsidR="002F31DD" w:rsidRDefault="002F31DD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</w:t>
      </w:r>
      <w:r w:rsidR="006A5260"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:</w:t>
      </w:r>
      <w:r w:rsidR="006A5260">
        <w:rPr>
          <w:rFonts w:ascii="Arial" w:hAnsi="Arial" w:cs="Arial"/>
          <w:color w:val="333398"/>
          <w:sz w:val="19"/>
          <w:szCs w:val="19"/>
          <w:lang w:val="es-CL"/>
        </w:rPr>
        <w:t xml:space="preserve"> Consultor FI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SAP en Proy</w:t>
      </w:r>
      <w:r w:rsidR="006A5260">
        <w:rPr>
          <w:rFonts w:ascii="Arial" w:hAnsi="Arial" w:cs="Arial"/>
          <w:color w:val="333398"/>
          <w:sz w:val="19"/>
          <w:szCs w:val="19"/>
          <w:lang w:val="es-CL"/>
        </w:rPr>
        <w:t>ecto Implementación SAP versión 6.0</w:t>
      </w:r>
      <w:r w:rsidR="006A5260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="00DF5807"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</w:p>
    <w:p w:rsidR="006A5260" w:rsidRDefault="006A5260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Participa como consultor FI responsable de los procesos 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de modelación, parametrización 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funcionalidades 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de cuentas por pagar, cuentas por cobrar, Libros generales, activos fijos, tesorería corriente, realización de pruebas 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>unitarias e integrales, capacitar a usuarios claves y dar Soporte post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salida en vivo. </w:t>
      </w:r>
    </w:p>
    <w:p w:rsidR="00990C78" w:rsidRPr="00FA69EA" w:rsidRDefault="00990C78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DF5807" w:rsidRDefault="00DF5807" w:rsidP="00F47909">
      <w:pPr>
        <w:widowControl w:val="0"/>
        <w:autoSpaceDE w:val="0"/>
        <w:autoSpaceDN w:val="0"/>
        <w:adjustRightInd w:val="0"/>
        <w:spacing w:before="8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Minera Lumina Copper Chile S.A. </w:t>
      </w:r>
    </w:p>
    <w:p w:rsidR="006A5260" w:rsidRPr="00FA69EA" w:rsidRDefault="00DF5807" w:rsidP="00F47909">
      <w:pPr>
        <w:widowControl w:val="0"/>
        <w:autoSpaceDE w:val="0"/>
        <w:autoSpaceDN w:val="0"/>
        <w:adjustRightInd w:val="0"/>
        <w:spacing w:before="81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Noviembre 2010 </w:t>
      </w:r>
      <w:r w:rsidR="006A5260">
        <w:rPr>
          <w:rFonts w:ascii="Arial" w:hAnsi="Arial" w:cs="Arial"/>
          <w:color w:val="333398"/>
          <w:sz w:val="19"/>
          <w:szCs w:val="19"/>
          <w:lang w:val="es-CL"/>
        </w:rPr>
        <w:t>–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6A5260">
        <w:rPr>
          <w:rFonts w:ascii="Arial" w:hAnsi="Arial" w:cs="Arial"/>
          <w:color w:val="333398"/>
          <w:sz w:val="19"/>
          <w:szCs w:val="19"/>
          <w:lang w:val="es-CL"/>
        </w:rPr>
        <w:t>Marzo 2011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2F31DD" w:rsidRDefault="00DF5807" w:rsidP="00F47909">
      <w:pPr>
        <w:widowControl w:val="0"/>
        <w:autoSpaceDE w:val="0"/>
        <w:autoSpaceDN w:val="0"/>
        <w:adjustRightInd w:val="0"/>
        <w:spacing w:before="1" w:line="360" w:lineRule="auto"/>
        <w:ind w:right="1174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Consultor FI, encargado del Upgrade de versión 4.6 a 6.0 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6A5260" w:rsidRPr="00FA69EA" w:rsidRDefault="006A5260" w:rsidP="00F47909">
      <w:pPr>
        <w:widowControl w:val="0"/>
        <w:autoSpaceDE w:val="0"/>
        <w:autoSpaceDN w:val="0"/>
        <w:adjustRightInd w:val="0"/>
        <w:spacing w:before="1" w:line="360" w:lineRule="auto"/>
        <w:ind w:right="1174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Participa como consultor FI responsable de los procesos de de Upgrade, validación escenarios pruebas parciales e integrales del proyecto, soporte puesta en vivo y post productivo. Se realizan el desarrollo de libros legales y mejoras en conciliación bancarias. </w:t>
      </w:r>
    </w:p>
    <w:p w:rsidR="002F31DD" w:rsidRDefault="002F31DD" w:rsidP="00F47909">
      <w:pPr>
        <w:widowControl w:val="0"/>
        <w:autoSpaceDE w:val="0"/>
        <w:autoSpaceDN w:val="0"/>
        <w:adjustRightInd w:val="0"/>
        <w:spacing w:before="171" w:line="230" w:lineRule="exact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DF5807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Supermercado mayorista Alvi S.A </w:t>
      </w:r>
    </w:p>
    <w:p w:rsidR="006A5260" w:rsidRPr="00FA69EA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2F31DD">
        <w:rPr>
          <w:rFonts w:ascii="Arial" w:hAnsi="Arial" w:cs="Arial"/>
          <w:color w:val="333398"/>
          <w:sz w:val="19"/>
          <w:szCs w:val="19"/>
          <w:lang w:val="es-CL"/>
        </w:rPr>
        <w:t>Mayo 2010 - Noviembre 2010</w:t>
      </w:r>
    </w:p>
    <w:p w:rsidR="006A5260" w:rsidRPr="00FA69EA" w:rsidRDefault="00DF5807" w:rsidP="00F47909">
      <w:pPr>
        <w:widowControl w:val="0"/>
        <w:autoSpaceDE w:val="0"/>
        <w:autoSpaceDN w:val="0"/>
        <w:adjustRightInd w:val="0"/>
        <w:spacing w:line="360" w:lineRule="auto"/>
        <w:ind w:right="1173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 xml:space="preserve">Posición: 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Consultor FI/TR, encargado del Diseño y Configuración de la Solución en TRM. </w:t>
      </w:r>
    </w:p>
    <w:p w:rsidR="002F31DD" w:rsidRPr="002F31DD" w:rsidRDefault="00DF5807" w:rsidP="00F47909">
      <w:pPr>
        <w:widowControl w:val="0"/>
        <w:autoSpaceDE w:val="0"/>
        <w:autoSpaceDN w:val="0"/>
        <w:adjustRightInd w:val="0"/>
        <w:spacing w:line="360" w:lineRule="auto"/>
        <w:ind w:right="1173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 xml:space="preserve">Responsabilidades: </w:t>
      </w:r>
    </w:p>
    <w:p w:rsidR="006A5260" w:rsidRPr="00FA69EA" w:rsidRDefault="006A5260" w:rsidP="00F47909">
      <w:pPr>
        <w:widowControl w:val="0"/>
        <w:autoSpaceDE w:val="0"/>
        <w:autoSpaceDN w:val="0"/>
        <w:adjustRightInd w:val="0"/>
        <w:spacing w:line="360" w:lineRule="auto"/>
        <w:ind w:right="1173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Participa como consultor FI/TR responsable de los procesos de Implementación de Conciliación Bancaria y Medios de Pago, además de la validación escenarios y de las pruebas parciales e integrales del proyecto. </w:t>
      </w:r>
    </w:p>
    <w:p w:rsidR="006A5260" w:rsidRDefault="006A5260" w:rsidP="00F47909">
      <w:pPr>
        <w:widowControl w:val="0"/>
        <w:autoSpaceDE w:val="0"/>
        <w:autoSpaceDN w:val="0"/>
        <w:adjustRightInd w:val="0"/>
        <w:spacing w:line="230" w:lineRule="exact"/>
        <w:ind w:left="4590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5E731F" w:rsidRPr="00FA69EA" w:rsidRDefault="005E731F" w:rsidP="00F47909">
      <w:pPr>
        <w:widowControl w:val="0"/>
        <w:autoSpaceDE w:val="0"/>
        <w:autoSpaceDN w:val="0"/>
        <w:adjustRightInd w:val="0"/>
        <w:spacing w:line="230" w:lineRule="exact"/>
        <w:ind w:left="4590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DF5807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6A5260">
        <w:rPr>
          <w:rFonts w:ascii="Arial" w:hAnsi="Arial" w:cs="Arial"/>
          <w:color w:val="333398"/>
          <w:sz w:val="19"/>
          <w:szCs w:val="19"/>
          <w:lang w:val="es-CL"/>
        </w:rPr>
        <w:t>Ca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sa de Moneda </w:t>
      </w:r>
    </w:p>
    <w:p w:rsidR="006A5260" w:rsidRPr="00FA69EA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Enero 2010 - Abril 2010</w:t>
      </w:r>
    </w:p>
    <w:p w:rsidR="006A5260" w:rsidRPr="00FA69EA" w:rsidRDefault="00DF5807" w:rsidP="00F47909">
      <w:pPr>
        <w:widowControl w:val="0"/>
        <w:autoSpaceDE w:val="0"/>
        <w:autoSpaceDN w:val="0"/>
        <w:adjustRightInd w:val="0"/>
        <w:spacing w:line="360" w:lineRule="auto"/>
        <w:ind w:right="1173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Consultor FI/CO en Proyecto </w:t>
      </w:r>
      <w:r w:rsidR="002F31DD">
        <w:rPr>
          <w:rFonts w:ascii="Arial" w:hAnsi="Arial" w:cs="Arial"/>
          <w:color w:val="333398"/>
          <w:sz w:val="19"/>
          <w:szCs w:val="19"/>
          <w:lang w:val="es-CL"/>
        </w:rPr>
        <w:t xml:space="preserve">de Implementación SAP y Normas  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IFRS. </w:t>
      </w:r>
    </w:p>
    <w:p w:rsidR="002F31DD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333398"/>
          <w:sz w:val="19"/>
          <w:szCs w:val="19"/>
          <w:lang w:val="es-CL"/>
        </w:rPr>
      </w:pPr>
      <w:r w:rsidRPr="002F31D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</w:p>
    <w:p w:rsidR="006A5260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6A5260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Participa como consultor FI del equipo PMO, responsable de los procesos Quality Assurance de modelo de solución de brechas para cumplimiento de nomas IFRS, validación escenarios y de las pruebas parciales e integrales del proyecto de implementación IFRS para sociedades FI de Casa de Monedas. </w:t>
      </w:r>
    </w:p>
    <w:p w:rsidR="00E46EE7" w:rsidRDefault="00E46EE7" w:rsidP="00F47909">
      <w:pPr>
        <w:widowControl w:val="0"/>
        <w:autoSpaceDE w:val="0"/>
        <w:autoSpaceDN w:val="0"/>
        <w:adjustRightInd w:val="0"/>
        <w:spacing w:before="131" w:line="230" w:lineRule="exact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990C78" w:rsidRDefault="00990C78" w:rsidP="00F47909">
      <w:pPr>
        <w:widowControl w:val="0"/>
        <w:autoSpaceDE w:val="0"/>
        <w:autoSpaceDN w:val="0"/>
        <w:adjustRightInd w:val="0"/>
        <w:spacing w:before="131" w:line="230" w:lineRule="exact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79576C" w:rsidRDefault="0079576C" w:rsidP="00F47909">
      <w:pPr>
        <w:widowControl w:val="0"/>
        <w:autoSpaceDE w:val="0"/>
        <w:autoSpaceDN w:val="0"/>
        <w:adjustRightInd w:val="0"/>
        <w:spacing w:before="131" w:line="230" w:lineRule="exact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79576C" w:rsidRDefault="0079576C" w:rsidP="00F47909">
      <w:pPr>
        <w:widowControl w:val="0"/>
        <w:autoSpaceDE w:val="0"/>
        <w:autoSpaceDN w:val="0"/>
        <w:adjustRightInd w:val="0"/>
        <w:spacing w:before="131" w:line="230" w:lineRule="exact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F22DFD" w:rsidRDefault="00F22DFD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DF5807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lastRenderedPageBreak/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proofErr w:type="spellStart"/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>Masisa</w:t>
      </w:r>
      <w:proofErr w:type="spellEnd"/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S.A. </w:t>
      </w:r>
    </w:p>
    <w:p w:rsidR="00E46EE7" w:rsidRPr="00FA69EA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Julio 2009 - Febrero 2010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E46EE7" w:rsidRPr="00F22DFD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>Consultor FI SAP en Proyecto Eficiencia Operacional en el Proceso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 </w:t>
      </w:r>
      <w:r w:rsidR="00E46EE7" w:rsidRPr="00F22DFD">
        <w:rPr>
          <w:rFonts w:ascii="Arial" w:hAnsi="Arial" w:cs="Arial"/>
          <w:color w:val="333398"/>
          <w:sz w:val="19"/>
          <w:szCs w:val="19"/>
          <w:lang w:val="es-ES"/>
        </w:rPr>
        <w:t xml:space="preserve">Accounting to Report de Masisa S.A </w:t>
      </w:r>
    </w:p>
    <w:p w:rsidR="00DF5807" w:rsidRPr="00F22DFD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333398"/>
          <w:sz w:val="19"/>
          <w:szCs w:val="19"/>
          <w:lang w:val="es-ES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</w:p>
    <w:p w:rsidR="00E46EE7" w:rsidRDefault="00E46EE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Participa como consultor FI/CO del equipo PI, responsable de las revisiones de ciclos de desarrollos y parametrizaciones en el área SAP de Masisa en Chile y en el extranjero. </w:t>
      </w:r>
    </w:p>
    <w:p w:rsidR="006A6BF1" w:rsidRDefault="006A6BF1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E46EE7" w:rsidRPr="00FA69EA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Aguas Andina S.A. </w:t>
      </w:r>
    </w:p>
    <w:p w:rsidR="00DF5807" w:rsidRDefault="00DF5807" w:rsidP="00F47909">
      <w:pPr>
        <w:widowControl w:val="0"/>
        <w:autoSpaceDE w:val="0"/>
        <w:autoSpaceDN w:val="0"/>
        <w:adjustRightInd w:val="0"/>
        <w:spacing w:line="360" w:lineRule="auto"/>
        <w:ind w:right="1317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Abril 2008 - Julio 2009</w:t>
      </w:r>
    </w:p>
    <w:p w:rsidR="00E46EE7" w:rsidRPr="00FA69EA" w:rsidRDefault="00DF5807" w:rsidP="00F47909">
      <w:pPr>
        <w:widowControl w:val="0"/>
        <w:autoSpaceDE w:val="0"/>
        <w:autoSpaceDN w:val="0"/>
        <w:adjustRightInd w:val="0"/>
        <w:spacing w:line="360" w:lineRule="auto"/>
        <w:ind w:right="1317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Consultor FI SAP </w:t>
      </w:r>
      <w:r w:rsidR="00F22DFD">
        <w:rPr>
          <w:rFonts w:ascii="Arial" w:hAnsi="Arial" w:cs="Arial"/>
          <w:color w:val="333398"/>
          <w:sz w:val="19"/>
          <w:szCs w:val="19"/>
          <w:lang w:val="es-CL"/>
        </w:rPr>
        <w:t xml:space="preserve">en Proyecto Up Grade versión e Implementación Normas 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IFRS en SAP </w:t>
      </w:r>
    </w:p>
    <w:p w:rsidR="00E46EE7" w:rsidRPr="00FA69EA" w:rsidRDefault="00DF5807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>Participó en los procesos de relevamiento y evaluación de impacto de nueva versión en procesos de Contabilidad General, ajustes de configuración. Adicionalmen</w:t>
      </w:r>
      <w:r w:rsidR="00F22DFD">
        <w:rPr>
          <w:rFonts w:ascii="Arial" w:hAnsi="Arial" w:cs="Arial"/>
          <w:color w:val="333398"/>
          <w:sz w:val="19"/>
          <w:szCs w:val="19"/>
          <w:lang w:val="es-CL"/>
        </w:rPr>
        <w:t xml:space="preserve">te participa en la definición, 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>configuración del New Gen</w:t>
      </w:r>
      <w:r w:rsidR="00F22DFD">
        <w:rPr>
          <w:rFonts w:ascii="Arial" w:hAnsi="Arial" w:cs="Arial"/>
          <w:color w:val="333398"/>
          <w:sz w:val="19"/>
          <w:szCs w:val="19"/>
          <w:lang w:val="es-CL"/>
        </w:rPr>
        <w:t xml:space="preserve">eral Leger, Libros Paralelos y 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segregación de documentos para IFRS, participa en procesos de pruebas integrales, desarrollo de manuales, capacitación usuarios claves y soporte puesta en vivo y post productivo. </w:t>
      </w:r>
    </w:p>
    <w:p w:rsidR="00E46EE7" w:rsidRPr="00FA69EA" w:rsidRDefault="00E46EE7" w:rsidP="00F47909">
      <w:pPr>
        <w:widowControl w:val="0"/>
        <w:autoSpaceDE w:val="0"/>
        <w:autoSpaceDN w:val="0"/>
        <w:adjustRightInd w:val="0"/>
        <w:spacing w:line="230" w:lineRule="exact"/>
        <w:ind w:left="4590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DF5807" w:rsidRDefault="00DF5807" w:rsidP="00F47909">
      <w:pPr>
        <w:widowControl w:val="0"/>
        <w:autoSpaceDE w:val="0"/>
        <w:autoSpaceDN w:val="0"/>
        <w:adjustRightInd w:val="0"/>
        <w:spacing w:line="360" w:lineRule="auto"/>
        <w:ind w:left="23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Gasco </w:t>
      </w:r>
    </w:p>
    <w:p w:rsidR="00E46EE7" w:rsidRDefault="00DF5807" w:rsidP="00F47909">
      <w:pPr>
        <w:widowControl w:val="0"/>
        <w:autoSpaceDE w:val="0"/>
        <w:autoSpaceDN w:val="0"/>
        <w:adjustRightInd w:val="0"/>
        <w:spacing w:line="360" w:lineRule="auto"/>
        <w:ind w:left="23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Noviembre 2007 - Marzo 2008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6365ED" w:rsidRDefault="00DF5807" w:rsidP="00F47909">
      <w:pPr>
        <w:widowControl w:val="0"/>
        <w:autoSpaceDE w:val="0"/>
        <w:autoSpaceDN w:val="0"/>
        <w:adjustRightInd w:val="0"/>
        <w:spacing w:line="360" w:lineRule="auto"/>
        <w:ind w:left="23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>Consultor FI SAP en Proyecto de Implementación Control de Fondos en SAP</w:t>
      </w:r>
    </w:p>
    <w:p w:rsidR="00F22DFD" w:rsidRDefault="006365ED" w:rsidP="00F47909">
      <w:pPr>
        <w:widowControl w:val="0"/>
        <w:autoSpaceDE w:val="0"/>
        <w:autoSpaceDN w:val="0"/>
        <w:adjustRightInd w:val="0"/>
        <w:spacing w:line="360" w:lineRule="auto"/>
        <w:ind w:left="23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</w:p>
    <w:p w:rsidR="00E46EE7" w:rsidRPr="00FA69EA" w:rsidRDefault="00E46EE7" w:rsidP="00F47909">
      <w:pPr>
        <w:widowControl w:val="0"/>
        <w:autoSpaceDE w:val="0"/>
        <w:autoSpaceDN w:val="0"/>
        <w:adjustRightInd w:val="0"/>
        <w:spacing w:line="360" w:lineRule="auto"/>
        <w:ind w:left="23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A69EA">
        <w:rPr>
          <w:rFonts w:ascii="Arial" w:hAnsi="Arial" w:cs="Arial"/>
          <w:color w:val="333398"/>
          <w:sz w:val="19"/>
          <w:szCs w:val="19"/>
          <w:lang w:val="es-CL"/>
        </w:rPr>
        <w:t>Participó en la definición del modelo, diseño, parametrización en el Modulo FI de la estructura de Tesorería para Control de Fondos, configuración y especificación de archivos Legacy para carga de datos de posiciones presupuesta y cuentas de mayo</w:t>
      </w:r>
      <w:r w:rsidR="006365ED">
        <w:rPr>
          <w:rFonts w:ascii="Arial" w:hAnsi="Arial" w:cs="Arial"/>
          <w:color w:val="333398"/>
          <w:sz w:val="19"/>
          <w:szCs w:val="19"/>
          <w:lang w:val="es-CL"/>
        </w:rPr>
        <w:t xml:space="preserve">r; en la 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>definición de roles y perfiles</w:t>
      </w:r>
      <w:r w:rsidR="006365ED">
        <w:rPr>
          <w:rFonts w:ascii="Arial" w:hAnsi="Arial" w:cs="Arial"/>
          <w:color w:val="333398"/>
          <w:sz w:val="19"/>
          <w:szCs w:val="19"/>
          <w:lang w:val="es-CL"/>
        </w:rPr>
        <w:t xml:space="preserve">, capacitación y desarrollo de 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manuales de usuarios finales, como también en soporte puesta en vivo y post productivo. </w:t>
      </w:r>
    </w:p>
    <w:p w:rsidR="00F22DFD" w:rsidRDefault="00F22DFD" w:rsidP="00F47909">
      <w:pPr>
        <w:widowControl w:val="0"/>
        <w:autoSpaceDE w:val="0"/>
        <w:autoSpaceDN w:val="0"/>
        <w:adjustRightInd w:val="0"/>
        <w:spacing w:line="360" w:lineRule="auto"/>
        <w:ind w:right="136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6365ED" w:rsidRDefault="006365ED" w:rsidP="00F47909">
      <w:pPr>
        <w:widowControl w:val="0"/>
        <w:autoSpaceDE w:val="0"/>
        <w:autoSpaceDN w:val="0"/>
        <w:adjustRightInd w:val="0"/>
        <w:spacing w:line="360" w:lineRule="auto"/>
        <w:ind w:right="136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Cliente: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Minera Mantos de Oro - Chile </w:t>
      </w:r>
    </w:p>
    <w:p w:rsidR="006365ED" w:rsidRDefault="006365ED" w:rsidP="00F47909">
      <w:pPr>
        <w:widowControl w:val="0"/>
        <w:autoSpaceDE w:val="0"/>
        <w:autoSpaceDN w:val="0"/>
        <w:adjustRightInd w:val="0"/>
        <w:spacing w:line="360" w:lineRule="auto"/>
        <w:ind w:right="136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Duración:</w:t>
      </w:r>
      <w:r w:rsidRPr="006365ED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t>Dicie</w:t>
      </w:r>
      <w:r>
        <w:rPr>
          <w:rFonts w:ascii="Arial" w:hAnsi="Arial" w:cs="Arial"/>
          <w:color w:val="333398"/>
          <w:sz w:val="19"/>
          <w:szCs w:val="19"/>
          <w:lang w:val="es-CL"/>
        </w:rPr>
        <w:t>mbre. 2006 - Octubre 2007</w:t>
      </w:r>
    </w:p>
    <w:p w:rsidR="00F22DFD" w:rsidRDefault="006365ED" w:rsidP="00F47909">
      <w:pPr>
        <w:widowControl w:val="0"/>
        <w:autoSpaceDE w:val="0"/>
        <w:autoSpaceDN w:val="0"/>
        <w:adjustRightInd w:val="0"/>
        <w:spacing w:line="360" w:lineRule="auto"/>
        <w:ind w:right="136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Posición: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Consultor CO SAP en Proyecto Implementación SAP </w:t>
      </w:r>
      <w:r w:rsidR="00E46EE7" w:rsidRPr="00FA69EA">
        <w:rPr>
          <w:rFonts w:ascii="Arial" w:hAnsi="Arial" w:cs="Arial"/>
          <w:color w:val="333398"/>
          <w:sz w:val="19"/>
          <w:szCs w:val="19"/>
          <w:lang w:val="es-CL"/>
        </w:rPr>
        <w:br/>
      </w:r>
      <w:r w:rsidRPr="00F22DFD">
        <w:rPr>
          <w:rFonts w:ascii="Arial" w:hAnsi="Arial" w:cs="Arial"/>
          <w:b/>
          <w:color w:val="333398"/>
          <w:sz w:val="19"/>
          <w:szCs w:val="19"/>
          <w:lang w:val="es-CL"/>
        </w:rPr>
        <w:t>Responsabilidades:</w:t>
      </w:r>
    </w:p>
    <w:p w:rsidR="00E46EE7" w:rsidRDefault="00E46EE7" w:rsidP="00F47909">
      <w:pPr>
        <w:widowControl w:val="0"/>
        <w:autoSpaceDE w:val="0"/>
        <w:autoSpaceDN w:val="0"/>
        <w:adjustRightInd w:val="0"/>
        <w:spacing w:line="360" w:lineRule="auto"/>
        <w:ind w:right="136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Consultor encargado modelar, parametrizar funcionalidades de contabilidad de centro de costos, clases de costos, centros de beneficio, ordenes internas en controlling, realizar pruebas </w:t>
      </w:r>
      <w:r w:rsidRPr="00FA69EA">
        <w:rPr>
          <w:rFonts w:ascii="Arial" w:hAnsi="Arial" w:cs="Arial"/>
          <w:color w:val="333398"/>
          <w:sz w:val="19"/>
          <w:szCs w:val="19"/>
          <w:lang w:val="es-CL"/>
        </w:rPr>
        <w:br/>
        <w:t>unitarias e integrales, capacitar a usuarios claves y dar Soporte post</w:t>
      </w:r>
      <w:r>
        <w:rPr>
          <w:rFonts w:ascii="Arial" w:hAnsi="Arial" w:cs="Arial"/>
          <w:color w:val="333398"/>
          <w:sz w:val="19"/>
          <w:szCs w:val="19"/>
          <w:lang w:val="es-CL"/>
        </w:rPr>
        <w:t xml:space="preserve"> salida en vivo. </w:t>
      </w:r>
    </w:p>
    <w:p w:rsidR="00EF2BAF" w:rsidRDefault="00EF2BAF" w:rsidP="00F47909">
      <w:pPr>
        <w:pStyle w:val="Textoindependiente"/>
        <w:jc w:val="both"/>
        <w:rPr>
          <w:b/>
          <w:color w:val="003366"/>
        </w:rPr>
      </w:pPr>
    </w:p>
    <w:p w:rsidR="00EF2BAF" w:rsidRDefault="00EF2BAF" w:rsidP="00F47909">
      <w:pPr>
        <w:pStyle w:val="Textoindependiente"/>
        <w:jc w:val="both"/>
        <w:rPr>
          <w:b/>
          <w:color w:val="003366"/>
        </w:rPr>
      </w:pPr>
    </w:p>
    <w:p w:rsidR="0079576C" w:rsidRDefault="0079576C" w:rsidP="00F47909">
      <w:pPr>
        <w:pStyle w:val="Textoindependiente"/>
        <w:jc w:val="both"/>
        <w:rPr>
          <w:b/>
          <w:color w:val="003366"/>
        </w:rPr>
      </w:pPr>
    </w:p>
    <w:p w:rsidR="0079576C" w:rsidRPr="001A1745" w:rsidRDefault="0079576C" w:rsidP="00F47909">
      <w:pPr>
        <w:pStyle w:val="Textoindependiente"/>
        <w:jc w:val="both"/>
        <w:rPr>
          <w:b/>
          <w:color w:val="00336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ook w:val="01E0"/>
      </w:tblPr>
      <w:tblGrid>
        <w:gridCol w:w="8856"/>
      </w:tblGrid>
      <w:tr w:rsidR="00EF2BAF" w:rsidRPr="00521501" w:rsidTr="007B3444">
        <w:tc>
          <w:tcPr>
            <w:tcW w:w="8856" w:type="dxa"/>
            <w:shd w:val="clear" w:color="auto" w:fill="003366"/>
          </w:tcPr>
          <w:p w:rsidR="00EF2BAF" w:rsidRPr="00521501" w:rsidRDefault="00EF2BAF" w:rsidP="00F47909">
            <w:pPr>
              <w:pStyle w:val="Textoindependiente"/>
              <w:jc w:val="both"/>
              <w:rPr>
                <w:b/>
                <w:color w:val="FFFFFF"/>
                <w:sz w:val="22"/>
                <w:szCs w:val="22"/>
              </w:rPr>
            </w:pPr>
            <w:r w:rsidRPr="00521501">
              <w:rPr>
                <w:b/>
                <w:color w:val="FFFFFF"/>
                <w:sz w:val="22"/>
                <w:szCs w:val="22"/>
              </w:rPr>
              <w:lastRenderedPageBreak/>
              <w:t>Formación Académica</w:t>
            </w:r>
          </w:p>
        </w:tc>
      </w:tr>
    </w:tbl>
    <w:p w:rsidR="00EF2BAF" w:rsidRDefault="00EF2BAF" w:rsidP="00F47909">
      <w:pPr>
        <w:widowControl w:val="0"/>
        <w:autoSpaceDE w:val="0"/>
        <w:autoSpaceDN w:val="0"/>
        <w:adjustRightInd w:val="0"/>
        <w:spacing w:line="360" w:lineRule="auto"/>
        <w:ind w:right="1406"/>
        <w:jc w:val="both"/>
        <w:rPr>
          <w:b/>
          <w:color w:val="FFFFFF"/>
          <w:sz w:val="22"/>
          <w:szCs w:val="22"/>
        </w:rPr>
      </w:pPr>
    </w:p>
    <w:p w:rsidR="00EF2BAF" w:rsidRDefault="00EF2BAF" w:rsidP="00F47909">
      <w:pPr>
        <w:widowControl w:val="0"/>
        <w:autoSpaceDE w:val="0"/>
        <w:autoSpaceDN w:val="0"/>
        <w:adjustRightInd w:val="0"/>
        <w:spacing w:line="360" w:lineRule="auto"/>
        <w:ind w:right="1406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EF2BAF">
        <w:rPr>
          <w:rFonts w:ascii="Arial" w:hAnsi="Arial" w:cs="Arial"/>
          <w:color w:val="333398"/>
          <w:sz w:val="19"/>
          <w:szCs w:val="19"/>
          <w:lang w:val="es-CL"/>
        </w:rPr>
        <w:t xml:space="preserve"> </w:t>
      </w:r>
      <w:r>
        <w:rPr>
          <w:rFonts w:ascii="Arial" w:hAnsi="Arial" w:cs="Arial"/>
          <w:color w:val="333398"/>
          <w:sz w:val="19"/>
          <w:szCs w:val="19"/>
          <w:lang w:val="es-CL"/>
        </w:rPr>
        <w:t>Ingeniería Civil Industrial; Universidad de Viña del Mar (2002)</w:t>
      </w:r>
    </w:p>
    <w:p w:rsidR="00EF2BAF" w:rsidRPr="001A1745" w:rsidRDefault="00EF2BAF" w:rsidP="00F47909">
      <w:pPr>
        <w:pStyle w:val="Textoindependiente"/>
        <w:jc w:val="both"/>
        <w:rPr>
          <w:b/>
          <w:color w:val="003366"/>
        </w:rPr>
      </w:pPr>
      <w:r>
        <w:rPr>
          <w:b/>
          <w:color w:val="FFFFFF"/>
          <w:sz w:val="22"/>
          <w:szCs w:val="22"/>
        </w:rPr>
        <w:t>E</w:t>
      </w:r>
      <w:r w:rsidRPr="00C37C95">
        <w:rPr>
          <w:b/>
          <w:color w:val="00336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ook w:val="01E0"/>
      </w:tblPr>
      <w:tblGrid>
        <w:gridCol w:w="8856"/>
      </w:tblGrid>
      <w:tr w:rsidR="00EF2BAF" w:rsidRPr="00521501" w:rsidTr="007B3444">
        <w:tc>
          <w:tcPr>
            <w:tcW w:w="8856" w:type="dxa"/>
            <w:shd w:val="clear" w:color="auto" w:fill="003366"/>
          </w:tcPr>
          <w:p w:rsidR="00EF2BAF" w:rsidRPr="00521501" w:rsidRDefault="00EF2BAF" w:rsidP="00F47909">
            <w:pPr>
              <w:pStyle w:val="Textoindependiente"/>
              <w:jc w:val="both"/>
              <w:rPr>
                <w:b/>
                <w:color w:val="FFFFFF"/>
                <w:sz w:val="22"/>
                <w:szCs w:val="22"/>
              </w:rPr>
            </w:pPr>
            <w:r w:rsidRPr="00521501">
              <w:rPr>
                <w:b/>
                <w:color w:val="FFFFFF"/>
                <w:sz w:val="22"/>
                <w:szCs w:val="22"/>
              </w:rPr>
              <w:t>Principales cursos y certificaciones</w:t>
            </w:r>
          </w:p>
        </w:tc>
      </w:tr>
    </w:tbl>
    <w:p w:rsidR="00EF2BAF" w:rsidRDefault="00EF2BAF" w:rsidP="00F47909">
      <w:pPr>
        <w:widowControl w:val="0"/>
        <w:autoSpaceDE w:val="0"/>
        <w:autoSpaceDN w:val="0"/>
        <w:adjustRightInd w:val="0"/>
        <w:spacing w:line="360" w:lineRule="auto"/>
        <w:ind w:right="1406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EF2BAF" w:rsidRDefault="00EF2BAF" w:rsidP="00F47909">
      <w:pPr>
        <w:widowControl w:val="0"/>
        <w:autoSpaceDE w:val="0"/>
        <w:autoSpaceDN w:val="0"/>
        <w:adjustRightInd w:val="0"/>
        <w:spacing w:line="360" w:lineRule="auto"/>
        <w:ind w:right="1406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Diplomado en Gestión Estratégica: Universidad de Chile (2002)</w:t>
      </w:r>
    </w:p>
    <w:p w:rsidR="008B332B" w:rsidRPr="00EF2BAF" w:rsidRDefault="00AB1219" w:rsidP="00F47909">
      <w:pPr>
        <w:widowControl w:val="0"/>
        <w:autoSpaceDE w:val="0"/>
        <w:autoSpaceDN w:val="0"/>
        <w:adjustRightInd w:val="0"/>
        <w:spacing w:line="360" w:lineRule="auto"/>
        <w:ind w:right="1406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>
        <w:rPr>
          <w:rFonts w:ascii="Arial" w:hAnsi="Arial" w:cs="Arial"/>
          <w:color w:val="333398"/>
          <w:sz w:val="19"/>
          <w:szCs w:val="19"/>
          <w:lang w:val="es-CL"/>
        </w:rPr>
        <w:t>Certificación en Módulo FI</w:t>
      </w:r>
      <w:r w:rsidR="008B332B">
        <w:rPr>
          <w:rFonts w:ascii="Arial" w:hAnsi="Arial" w:cs="Arial"/>
          <w:color w:val="333398"/>
          <w:sz w:val="19"/>
          <w:szCs w:val="19"/>
          <w:lang w:val="es-CL"/>
        </w:rPr>
        <w:t xml:space="preserve"> (2006) A través de Conektra</w:t>
      </w:r>
    </w:p>
    <w:p w:rsidR="00EF2BAF" w:rsidRPr="00EF2BAF" w:rsidRDefault="00EF2BAF" w:rsidP="00F47909">
      <w:pPr>
        <w:pStyle w:val="Textoindependiente"/>
        <w:jc w:val="both"/>
        <w:rPr>
          <w:b/>
          <w:color w:val="FFFFFF"/>
          <w:sz w:val="22"/>
          <w:szCs w:val="22"/>
          <w:lang w:val="es-CL"/>
        </w:rPr>
      </w:pPr>
    </w:p>
    <w:p w:rsidR="00EF2BAF" w:rsidRPr="001A1745" w:rsidRDefault="00EF2BAF" w:rsidP="00F47909">
      <w:pPr>
        <w:pStyle w:val="Textoindependiente"/>
        <w:jc w:val="both"/>
        <w:rPr>
          <w:b/>
          <w:color w:val="003366"/>
        </w:rPr>
      </w:pPr>
      <w:r>
        <w:rPr>
          <w:b/>
          <w:color w:val="FFFFFF"/>
          <w:sz w:val="22"/>
          <w:szCs w:val="22"/>
        </w:rPr>
        <w:t>E</w:t>
      </w:r>
      <w:r w:rsidRPr="00C37C95">
        <w:rPr>
          <w:b/>
          <w:color w:val="00336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Look w:val="01E0"/>
      </w:tblPr>
      <w:tblGrid>
        <w:gridCol w:w="8856"/>
      </w:tblGrid>
      <w:tr w:rsidR="00EF2BAF" w:rsidRPr="00521501" w:rsidTr="007B3444">
        <w:tc>
          <w:tcPr>
            <w:tcW w:w="8856" w:type="dxa"/>
            <w:shd w:val="clear" w:color="auto" w:fill="003366"/>
          </w:tcPr>
          <w:p w:rsidR="00EF2BAF" w:rsidRPr="00521501" w:rsidRDefault="00EF2BAF" w:rsidP="00F47909">
            <w:pPr>
              <w:pStyle w:val="Textoindependiente"/>
              <w:jc w:val="both"/>
              <w:rPr>
                <w:b/>
                <w:color w:val="FFFFFF"/>
                <w:sz w:val="22"/>
                <w:szCs w:val="22"/>
              </w:rPr>
            </w:pPr>
            <w:r w:rsidRPr="00521501">
              <w:rPr>
                <w:b/>
                <w:color w:val="FFFFFF"/>
                <w:sz w:val="22"/>
                <w:szCs w:val="22"/>
              </w:rPr>
              <w:t>Idiomas</w:t>
            </w:r>
          </w:p>
        </w:tc>
      </w:tr>
    </w:tbl>
    <w:p w:rsidR="00EF2BAF" w:rsidRPr="001A1745" w:rsidRDefault="00EF2BAF" w:rsidP="00F47909">
      <w:pPr>
        <w:pStyle w:val="Textoindependiente"/>
        <w:jc w:val="both"/>
        <w:rPr>
          <w:b/>
          <w:color w:val="003366"/>
        </w:rPr>
      </w:pPr>
    </w:p>
    <w:p w:rsidR="006A5260" w:rsidRPr="00FA69EA" w:rsidRDefault="006A5260" w:rsidP="00F47909">
      <w:pPr>
        <w:widowControl w:val="0"/>
        <w:autoSpaceDE w:val="0"/>
        <w:autoSpaceDN w:val="0"/>
        <w:adjustRightInd w:val="0"/>
        <w:spacing w:before="182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Ingles Intermedio </w:t>
      </w:r>
    </w:p>
    <w:p w:rsidR="006A5260" w:rsidRPr="00FA69EA" w:rsidRDefault="006A5260" w:rsidP="00F4790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Francés Básico </w:t>
      </w:r>
    </w:p>
    <w:p w:rsidR="006A5260" w:rsidRPr="00FA69EA" w:rsidRDefault="006A5260" w:rsidP="00F47909">
      <w:pPr>
        <w:widowControl w:val="0"/>
        <w:autoSpaceDE w:val="0"/>
        <w:autoSpaceDN w:val="0"/>
        <w:adjustRightInd w:val="0"/>
        <w:spacing w:before="1" w:line="360" w:lineRule="auto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  <w:r w:rsidRPr="00FA69EA">
        <w:rPr>
          <w:rFonts w:ascii="Arial" w:hAnsi="Arial" w:cs="Arial"/>
          <w:color w:val="333398"/>
          <w:sz w:val="19"/>
          <w:szCs w:val="19"/>
          <w:lang w:val="es-CL"/>
        </w:rPr>
        <w:t xml:space="preserve">Portugués Básico. </w:t>
      </w:r>
    </w:p>
    <w:p w:rsidR="006A5260" w:rsidRPr="00FA69EA" w:rsidRDefault="006A5260" w:rsidP="00F47909">
      <w:pPr>
        <w:widowControl w:val="0"/>
        <w:autoSpaceDE w:val="0"/>
        <w:autoSpaceDN w:val="0"/>
        <w:adjustRightInd w:val="0"/>
        <w:spacing w:line="230" w:lineRule="exact"/>
        <w:ind w:left="440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6A5260" w:rsidRPr="00FA69EA" w:rsidRDefault="006A5260" w:rsidP="00F47909">
      <w:pPr>
        <w:widowControl w:val="0"/>
        <w:autoSpaceDE w:val="0"/>
        <w:autoSpaceDN w:val="0"/>
        <w:adjustRightInd w:val="0"/>
        <w:spacing w:line="230" w:lineRule="exact"/>
        <w:ind w:left="440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6A5260" w:rsidRPr="00FA69EA" w:rsidRDefault="006A5260" w:rsidP="00F47909">
      <w:pPr>
        <w:widowControl w:val="0"/>
        <w:autoSpaceDE w:val="0"/>
        <w:autoSpaceDN w:val="0"/>
        <w:adjustRightInd w:val="0"/>
        <w:spacing w:line="230" w:lineRule="exact"/>
        <w:ind w:left="4401"/>
        <w:jc w:val="both"/>
        <w:rPr>
          <w:rFonts w:ascii="Arial" w:hAnsi="Arial" w:cs="Arial"/>
          <w:color w:val="333398"/>
          <w:sz w:val="19"/>
          <w:szCs w:val="19"/>
          <w:lang w:val="es-CL"/>
        </w:rPr>
      </w:pPr>
    </w:p>
    <w:p w:rsidR="00361AD6" w:rsidRDefault="00361AD6" w:rsidP="00F47909">
      <w:pPr>
        <w:jc w:val="both"/>
        <w:rPr>
          <w:rFonts w:ascii="Tahoma" w:hAnsi="Tahoma" w:cs="Tahoma"/>
          <w:b/>
          <w:lang w:val="es-ES"/>
        </w:rPr>
      </w:pPr>
    </w:p>
    <w:sectPr w:rsidR="00361AD6" w:rsidSect="00DE3B52">
      <w:headerReference w:type="default" r:id="rId8"/>
      <w:pgSz w:w="12240" w:h="15840"/>
      <w:pgMar w:top="1276" w:right="170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E3C" w:rsidRDefault="00E44E3C">
      <w:r>
        <w:separator/>
      </w:r>
    </w:p>
  </w:endnote>
  <w:endnote w:type="continuationSeparator" w:id="0">
    <w:p w:rsidR="00E44E3C" w:rsidRDefault="00E4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E3C" w:rsidRDefault="00E44E3C">
      <w:r>
        <w:separator/>
      </w:r>
    </w:p>
  </w:footnote>
  <w:footnote w:type="continuationSeparator" w:id="0">
    <w:p w:rsidR="00E44E3C" w:rsidRDefault="00E44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19" w:rsidRPr="006A6BF1" w:rsidRDefault="00AB1219">
    <w:pPr>
      <w:pStyle w:val="Ttulo3"/>
      <w:jc w:val="center"/>
      <w:rPr>
        <w:b/>
        <w:color w:val="1F497D"/>
        <w:sz w:val="32"/>
        <w:lang w:val="pt-BR"/>
      </w:rPr>
    </w:pPr>
    <w:r w:rsidRPr="006A6BF1">
      <w:rPr>
        <w:b/>
        <w:noProof/>
        <w:color w:val="1F497D"/>
        <w:sz w:val="32"/>
        <w:lang w:val="es-ES"/>
      </w:rPr>
      <w:t>P</w:t>
    </w:r>
    <w:r w:rsidR="00A007E0">
      <w:rPr>
        <w:b/>
        <w:noProof/>
        <w:color w:val="1F497D"/>
        <w:sz w:val="32"/>
        <w:lang w:val="es-ES"/>
      </w:rPr>
      <w:t xml:space="preserve">ablo </w:t>
    </w:r>
    <w:r w:rsidRPr="006A6BF1">
      <w:rPr>
        <w:b/>
        <w:noProof/>
        <w:color w:val="1F497D"/>
        <w:sz w:val="32"/>
        <w:lang w:val="es-ES"/>
      </w:rPr>
      <w:t>C</w:t>
    </w:r>
    <w:r w:rsidR="00A007E0">
      <w:rPr>
        <w:b/>
        <w:noProof/>
        <w:color w:val="1F497D"/>
        <w:sz w:val="32"/>
        <w:lang w:val="es-ES"/>
      </w:rPr>
      <w:t xml:space="preserve">erda </w:t>
    </w:r>
    <w:r w:rsidRPr="006A6BF1">
      <w:rPr>
        <w:b/>
        <w:noProof/>
        <w:color w:val="1F497D"/>
        <w:sz w:val="32"/>
        <w:lang w:val="es-ES"/>
      </w:rPr>
      <w:t>Y</w:t>
    </w:r>
    <w:r w:rsidR="00A007E0">
      <w:rPr>
        <w:b/>
        <w:noProof/>
        <w:color w:val="1F497D"/>
        <w:sz w:val="32"/>
        <w:lang w:val="es-ES"/>
      </w:rPr>
      <w:t>aber</w:t>
    </w:r>
  </w:p>
  <w:p w:rsidR="00AB1219" w:rsidRDefault="00AB1219" w:rsidP="004A630F">
    <w:pPr>
      <w:pStyle w:val="Ttulo3"/>
      <w:jc w:val="center"/>
      <w:rPr>
        <w:color w:val="1F497D"/>
        <w:sz w:val="36"/>
        <w:lang w:val="pt-BR"/>
      </w:rPr>
    </w:pPr>
    <w:r w:rsidRPr="006A6BF1">
      <w:rPr>
        <w:color w:val="1F497D"/>
        <w:sz w:val="36"/>
        <w:lang w:val="pt-BR"/>
      </w:rPr>
      <w:t>Curriculum Vitae</w:t>
    </w:r>
  </w:p>
  <w:p w:rsidR="00AB1219" w:rsidRPr="006A6BF1" w:rsidRDefault="00AB1219" w:rsidP="00F22DFD">
    <w:pPr>
      <w:rPr>
        <w:color w:val="1F497D"/>
        <w:lang w:val="pt-BR"/>
      </w:rPr>
    </w:pPr>
  </w:p>
  <w:p w:rsidR="00AB1219" w:rsidRPr="002F31DD" w:rsidRDefault="00AB1219" w:rsidP="002F31DD">
    <w:pPr>
      <w:rPr>
        <w:lang w:val="pt-BR"/>
      </w:rPr>
    </w:pPr>
  </w:p>
  <w:p w:rsidR="00AB1219" w:rsidRPr="00151D02" w:rsidRDefault="00AB1219" w:rsidP="006A6BF1">
    <w:pPr>
      <w:rPr>
        <w:lang w:val="pt-BR"/>
      </w:rPr>
    </w:pPr>
    <w:r w:rsidRPr="0044593C">
      <w:rPr>
        <w:noProof/>
      </w:rPr>
      <w:pict>
        <v:line id="_x0000_s2051" style="position:absolute;z-index:1" from="1.1pt,3.1pt" to="497.7pt,3.1pt" o:allowincell="f" strokeweight="3pt">
          <v:stroke linestyle="thinThin"/>
          <w10:wrap type="topAndBotto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0"/>
      </v:shape>
    </w:pict>
  </w:numPicBullet>
  <w:abstractNum w:abstractNumId="0">
    <w:nsid w:val="091942E2"/>
    <w:multiLevelType w:val="hybridMultilevel"/>
    <w:tmpl w:val="1304FD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1DA1D4A">
      <w:start w:val="8"/>
      <w:numFmt w:val="bullet"/>
      <w:lvlText w:val="·"/>
      <w:lvlJc w:val="left"/>
      <w:pPr>
        <w:ind w:left="1695" w:hanging="615"/>
      </w:pPr>
      <w:rPr>
        <w:rFonts w:ascii="Tahoma" w:eastAsia="Times New Roman" w:hAnsi="Tahoma" w:cs="Tahoma" w:hint="default"/>
      </w:rPr>
    </w:lvl>
    <w:lvl w:ilvl="2" w:tplc="9A008C24">
      <w:start w:val="8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D3748"/>
    <w:multiLevelType w:val="hybridMultilevel"/>
    <w:tmpl w:val="9954DB26"/>
    <w:lvl w:ilvl="0" w:tplc="543A86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05629"/>
    <w:multiLevelType w:val="hybridMultilevel"/>
    <w:tmpl w:val="E8DE0B68"/>
    <w:lvl w:ilvl="0" w:tplc="3F10AE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51057E"/>
    <w:multiLevelType w:val="hybridMultilevel"/>
    <w:tmpl w:val="E9609F0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46060BF"/>
    <w:multiLevelType w:val="hybridMultilevel"/>
    <w:tmpl w:val="A54E131A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074"/>
    <w:rsid w:val="00002836"/>
    <w:rsid w:val="0000409B"/>
    <w:rsid w:val="00014F12"/>
    <w:rsid w:val="00025485"/>
    <w:rsid w:val="000315E6"/>
    <w:rsid w:val="000426EE"/>
    <w:rsid w:val="0004682E"/>
    <w:rsid w:val="00047E46"/>
    <w:rsid w:val="00057659"/>
    <w:rsid w:val="000615EC"/>
    <w:rsid w:val="00063F61"/>
    <w:rsid w:val="00072B37"/>
    <w:rsid w:val="000873AA"/>
    <w:rsid w:val="000A4F20"/>
    <w:rsid w:val="000A724B"/>
    <w:rsid w:val="000B17D9"/>
    <w:rsid w:val="000E5D18"/>
    <w:rsid w:val="00113708"/>
    <w:rsid w:val="001166D9"/>
    <w:rsid w:val="00126091"/>
    <w:rsid w:val="00146AF2"/>
    <w:rsid w:val="001508BA"/>
    <w:rsid w:val="00151953"/>
    <w:rsid w:val="00151D02"/>
    <w:rsid w:val="001561B6"/>
    <w:rsid w:val="001574EC"/>
    <w:rsid w:val="0016090A"/>
    <w:rsid w:val="0016211A"/>
    <w:rsid w:val="001632CB"/>
    <w:rsid w:val="001637AE"/>
    <w:rsid w:val="00173CB8"/>
    <w:rsid w:val="00187493"/>
    <w:rsid w:val="001A3F91"/>
    <w:rsid w:val="001A46E4"/>
    <w:rsid w:val="001C1980"/>
    <w:rsid w:val="001C7074"/>
    <w:rsid w:val="001D5592"/>
    <w:rsid w:val="001D6764"/>
    <w:rsid w:val="001D7D21"/>
    <w:rsid w:val="001E4309"/>
    <w:rsid w:val="001F16B9"/>
    <w:rsid w:val="00204D9E"/>
    <w:rsid w:val="0021232C"/>
    <w:rsid w:val="00216302"/>
    <w:rsid w:val="00223095"/>
    <w:rsid w:val="0026402B"/>
    <w:rsid w:val="00264EEC"/>
    <w:rsid w:val="00275187"/>
    <w:rsid w:val="00284B98"/>
    <w:rsid w:val="00294E3A"/>
    <w:rsid w:val="00295598"/>
    <w:rsid w:val="002A20F1"/>
    <w:rsid w:val="002D7F47"/>
    <w:rsid w:val="002E0806"/>
    <w:rsid w:val="002E60D5"/>
    <w:rsid w:val="002E76FA"/>
    <w:rsid w:val="002F31DD"/>
    <w:rsid w:val="002F439A"/>
    <w:rsid w:val="002F7A79"/>
    <w:rsid w:val="00303D4C"/>
    <w:rsid w:val="00305102"/>
    <w:rsid w:val="00324C67"/>
    <w:rsid w:val="00326160"/>
    <w:rsid w:val="00337A91"/>
    <w:rsid w:val="00342D9B"/>
    <w:rsid w:val="00345A58"/>
    <w:rsid w:val="00346388"/>
    <w:rsid w:val="0035304B"/>
    <w:rsid w:val="00361AD6"/>
    <w:rsid w:val="003752F3"/>
    <w:rsid w:val="00377FFE"/>
    <w:rsid w:val="00382F82"/>
    <w:rsid w:val="00386B1D"/>
    <w:rsid w:val="0039077A"/>
    <w:rsid w:val="003A1A35"/>
    <w:rsid w:val="003A5B02"/>
    <w:rsid w:val="003B1120"/>
    <w:rsid w:val="003E707B"/>
    <w:rsid w:val="003F3D7D"/>
    <w:rsid w:val="003F5225"/>
    <w:rsid w:val="00411211"/>
    <w:rsid w:val="00413152"/>
    <w:rsid w:val="0041486E"/>
    <w:rsid w:val="00415C84"/>
    <w:rsid w:val="004242D6"/>
    <w:rsid w:val="00443E33"/>
    <w:rsid w:val="0044593C"/>
    <w:rsid w:val="00446238"/>
    <w:rsid w:val="004530C3"/>
    <w:rsid w:val="00456AFA"/>
    <w:rsid w:val="004627BB"/>
    <w:rsid w:val="004710AB"/>
    <w:rsid w:val="0047294C"/>
    <w:rsid w:val="004803CE"/>
    <w:rsid w:val="00496910"/>
    <w:rsid w:val="004A5EB7"/>
    <w:rsid w:val="004A630F"/>
    <w:rsid w:val="004D1A8B"/>
    <w:rsid w:val="004D1BEC"/>
    <w:rsid w:val="004E191F"/>
    <w:rsid w:val="004E47F7"/>
    <w:rsid w:val="004F0F59"/>
    <w:rsid w:val="004F12AC"/>
    <w:rsid w:val="004F4AC1"/>
    <w:rsid w:val="005066AB"/>
    <w:rsid w:val="005259F9"/>
    <w:rsid w:val="0053682A"/>
    <w:rsid w:val="00550A12"/>
    <w:rsid w:val="00551796"/>
    <w:rsid w:val="005538AE"/>
    <w:rsid w:val="00554948"/>
    <w:rsid w:val="00554D6F"/>
    <w:rsid w:val="0055739A"/>
    <w:rsid w:val="00560D04"/>
    <w:rsid w:val="005A4FED"/>
    <w:rsid w:val="005B1E6D"/>
    <w:rsid w:val="005B54E8"/>
    <w:rsid w:val="005C48FF"/>
    <w:rsid w:val="005D6111"/>
    <w:rsid w:val="005E731F"/>
    <w:rsid w:val="0061170C"/>
    <w:rsid w:val="00612ACB"/>
    <w:rsid w:val="00613AB4"/>
    <w:rsid w:val="00616D32"/>
    <w:rsid w:val="00623F52"/>
    <w:rsid w:val="006268FE"/>
    <w:rsid w:val="006365ED"/>
    <w:rsid w:val="006423E0"/>
    <w:rsid w:val="00644C35"/>
    <w:rsid w:val="00653507"/>
    <w:rsid w:val="0065420F"/>
    <w:rsid w:val="006557E1"/>
    <w:rsid w:val="006669BA"/>
    <w:rsid w:val="006805A4"/>
    <w:rsid w:val="00694448"/>
    <w:rsid w:val="006A0B48"/>
    <w:rsid w:val="006A5260"/>
    <w:rsid w:val="006A6BF1"/>
    <w:rsid w:val="006A740A"/>
    <w:rsid w:val="006B2DCF"/>
    <w:rsid w:val="006B6EC0"/>
    <w:rsid w:val="006E56FA"/>
    <w:rsid w:val="006F3381"/>
    <w:rsid w:val="007202F0"/>
    <w:rsid w:val="0073115C"/>
    <w:rsid w:val="007362F0"/>
    <w:rsid w:val="007465A2"/>
    <w:rsid w:val="00746AAD"/>
    <w:rsid w:val="00757661"/>
    <w:rsid w:val="0076158E"/>
    <w:rsid w:val="00766FBF"/>
    <w:rsid w:val="007705E3"/>
    <w:rsid w:val="007736B9"/>
    <w:rsid w:val="00775C68"/>
    <w:rsid w:val="007901AD"/>
    <w:rsid w:val="0079576C"/>
    <w:rsid w:val="00795EE4"/>
    <w:rsid w:val="00795EF4"/>
    <w:rsid w:val="00796ECC"/>
    <w:rsid w:val="007B3444"/>
    <w:rsid w:val="007B41D6"/>
    <w:rsid w:val="007C4349"/>
    <w:rsid w:val="007D05F7"/>
    <w:rsid w:val="007D0A95"/>
    <w:rsid w:val="007D42BB"/>
    <w:rsid w:val="007D4526"/>
    <w:rsid w:val="007D7986"/>
    <w:rsid w:val="008022AD"/>
    <w:rsid w:val="008040C7"/>
    <w:rsid w:val="00811512"/>
    <w:rsid w:val="00815C84"/>
    <w:rsid w:val="008314D4"/>
    <w:rsid w:val="00833A7C"/>
    <w:rsid w:val="00841B1E"/>
    <w:rsid w:val="00843F98"/>
    <w:rsid w:val="0086145B"/>
    <w:rsid w:val="00871F54"/>
    <w:rsid w:val="00874D5E"/>
    <w:rsid w:val="008934BF"/>
    <w:rsid w:val="008A647C"/>
    <w:rsid w:val="008B332B"/>
    <w:rsid w:val="008B6E46"/>
    <w:rsid w:val="008D57AC"/>
    <w:rsid w:val="008E5028"/>
    <w:rsid w:val="008E709A"/>
    <w:rsid w:val="008F1736"/>
    <w:rsid w:val="008F6939"/>
    <w:rsid w:val="009054AA"/>
    <w:rsid w:val="00907014"/>
    <w:rsid w:val="00922704"/>
    <w:rsid w:val="00923EC1"/>
    <w:rsid w:val="0096111C"/>
    <w:rsid w:val="00976BC0"/>
    <w:rsid w:val="00987CD9"/>
    <w:rsid w:val="00990C78"/>
    <w:rsid w:val="00994335"/>
    <w:rsid w:val="009A3311"/>
    <w:rsid w:val="009A7657"/>
    <w:rsid w:val="009B686B"/>
    <w:rsid w:val="009C3294"/>
    <w:rsid w:val="009E371F"/>
    <w:rsid w:val="009F132E"/>
    <w:rsid w:val="009F1E2A"/>
    <w:rsid w:val="00A007E0"/>
    <w:rsid w:val="00A15002"/>
    <w:rsid w:val="00A15429"/>
    <w:rsid w:val="00A3105A"/>
    <w:rsid w:val="00A427CF"/>
    <w:rsid w:val="00A62592"/>
    <w:rsid w:val="00A67BE2"/>
    <w:rsid w:val="00A71558"/>
    <w:rsid w:val="00A86F44"/>
    <w:rsid w:val="00A87145"/>
    <w:rsid w:val="00AA0A13"/>
    <w:rsid w:val="00AA0C49"/>
    <w:rsid w:val="00AA2A3F"/>
    <w:rsid w:val="00AB05DF"/>
    <w:rsid w:val="00AB1219"/>
    <w:rsid w:val="00AC127B"/>
    <w:rsid w:val="00AD6B19"/>
    <w:rsid w:val="00AD6B94"/>
    <w:rsid w:val="00B075F0"/>
    <w:rsid w:val="00B14192"/>
    <w:rsid w:val="00B26ED4"/>
    <w:rsid w:val="00B32BA9"/>
    <w:rsid w:val="00B42941"/>
    <w:rsid w:val="00B4739A"/>
    <w:rsid w:val="00B52133"/>
    <w:rsid w:val="00B6652E"/>
    <w:rsid w:val="00B71930"/>
    <w:rsid w:val="00B945C5"/>
    <w:rsid w:val="00BA1FCB"/>
    <w:rsid w:val="00BB02CB"/>
    <w:rsid w:val="00BB663C"/>
    <w:rsid w:val="00BD0090"/>
    <w:rsid w:val="00BD45F3"/>
    <w:rsid w:val="00BE2185"/>
    <w:rsid w:val="00BE22BF"/>
    <w:rsid w:val="00C041D6"/>
    <w:rsid w:val="00C05FAA"/>
    <w:rsid w:val="00C07C8B"/>
    <w:rsid w:val="00C16708"/>
    <w:rsid w:val="00C42326"/>
    <w:rsid w:val="00C6578E"/>
    <w:rsid w:val="00CB7EE9"/>
    <w:rsid w:val="00CC49F0"/>
    <w:rsid w:val="00CC5B87"/>
    <w:rsid w:val="00CC6BAF"/>
    <w:rsid w:val="00CF2AFC"/>
    <w:rsid w:val="00D21CC8"/>
    <w:rsid w:val="00D23209"/>
    <w:rsid w:val="00D23E40"/>
    <w:rsid w:val="00D524BF"/>
    <w:rsid w:val="00D85AB1"/>
    <w:rsid w:val="00D871E1"/>
    <w:rsid w:val="00DB11B2"/>
    <w:rsid w:val="00DC0A82"/>
    <w:rsid w:val="00DC176A"/>
    <w:rsid w:val="00DD02ED"/>
    <w:rsid w:val="00DD1F0F"/>
    <w:rsid w:val="00DE3B52"/>
    <w:rsid w:val="00DF3511"/>
    <w:rsid w:val="00DF5807"/>
    <w:rsid w:val="00E01BDE"/>
    <w:rsid w:val="00E02E84"/>
    <w:rsid w:val="00E06181"/>
    <w:rsid w:val="00E2494F"/>
    <w:rsid w:val="00E3346A"/>
    <w:rsid w:val="00E44E3C"/>
    <w:rsid w:val="00E46B32"/>
    <w:rsid w:val="00E46EE7"/>
    <w:rsid w:val="00E6012C"/>
    <w:rsid w:val="00E6065A"/>
    <w:rsid w:val="00E62FAC"/>
    <w:rsid w:val="00E65F36"/>
    <w:rsid w:val="00E709AF"/>
    <w:rsid w:val="00E7109A"/>
    <w:rsid w:val="00E87D0A"/>
    <w:rsid w:val="00E92890"/>
    <w:rsid w:val="00E94F04"/>
    <w:rsid w:val="00E97E54"/>
    <w:rsid w:val="00EA3082"/>
    <w:rsid w:val="00EB4BC5"/>
    <w:rsid w:val="00EB6A2D"/>
    <w:rsid w:val="00EB701A"/>
    <w:rsid w:val="00EC41DF"/>
    <w:rsid w:val="00EC4AE9"/>
    <w:rsid w:val="00EC5779"/>
    <w:rsid w:val="00EC5855"/>
    <w:rsid w:val="00EF2BAF"/>
    <w:rsid w:val="00EF56BD"/>
    <w:rsid w:val="00F1630E"/>
    <w:rsid w:val="00F22DFD"/>
    <w:rsid w:val="00F348F2"/>
    <w:rsid w:val="00F3613B"/>
    <w:rsid w:val="00F468EF"/>
    <w:rsid w:val="00F474AF"/>
    <w:rsid w:val="00F47909"/>
    <w:rsid w:val="00F47C23"/>
    <w:rsid w:val="00F550FC"/>
    <w:rsid w:val="00F566A2"/>
    <w:rsid w:val="00F60DCB"/>
    <w:rsid w:val="00F611B3"/>
    <w:rsid w:val="00F70933"/>
    <w:rsid w:val="00F73323"/>
    <w:rsid w:val="00F745D8"/>
    <w:rsid w:val="00F74830"/>
    <w:rsid w:val="00F77623"/>
    <w:rsid w:val="00F85723"/>
    <w:rsid w:val="00F86B4A"/>
    <w:rsid w:val="00F90674"/>
    <w:rsid w:val="00F91A9A"/>
    <w:rsid w:val="00F93864"/>
    <w:rsid w:val="00FA0B44"/>
    <w:rsid w:val="00FA6496"/>
    <w:rsid w:val="00FB1173"/>
    <w:rsid w:val="00FC20A6"/>
    <w:rsid w:val="00FC4280"/>
    <w:rsid w:val="00FC6C2E"/>
    <w:rsid w:val="00FD3D6E"/>
    <w:rsid w:val="00FD58C2"/>
    <w:rsid w:val="00FD6731"/>
    <w:rsid w:val="00FE4FAA"/>
    <w:rsid w:val="00FE54EC"/>
    <w:rsid w:val="00FE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4AE9"/>
    <w:rPr>
      <w:lang w:val="es-AR" w:eastAsia="es-ES"/>
    </w:rPr>
  </w:style>
  <w:style w:type="paragraph" w:styleId="Ttulo1">
    <w:name w:val="heading 1"/>
    <w:basedOn w:val="Normal"/>
    <w:next w:val="Normal"/>
    <w:qFormat/>
    <w:rsid w:val="00EC4AE9"/>
    <w:pPr>
      <w:keepNext/>
      <w:jc w:val="center"/>
      <w:outlineLvl w:val="0"/>
    </w:pPr>
    <w:rPr>
      <w:rFonts w:ascii="Arial" w:hAnsi="Arial"/>
      <w:b/>
      <w:i/>
      <w:sz w:val="22"/>
    </w:rPr>
  </w:style>
  <w:style w:type="paragraph" w:styleId="Ttulo2">
    <w:name w:val="heading 2"/>
    <w:basedOn w:val="Normal"/>
    <w:next w:val="Normal"/>
    <w:qFormat/>
    <w:rsid w:val="00EC4AE9"/>
    <w:pPr>
      <w:keepNext/>
      <w:widowControl w:val="0"/>
      <w:outlineLvl w:val="1"/>
    </w:pPr>
    <w:rPr>
      <w:rFonts w:ascii="Arial" w:hAnsi="Arial"/>
      <w:snapToGrid w:val="0"/>
      <w:sz w:val="24"/>
      <w:lang w:val="es-ES"/>
    </w:rPr>
  </w:style>
  <w:style w:type="paragraph" w:styleId="Ttulo3">
    <w:name w:val="heading 3"/>
    <w:basedOn w:val="Normal"/>
    <w:next w:val="Normal"/>
    <w:qFormat/>
    <w:rsid w:val="00EC4AE9"/>
    <w:pPr>
      <w:keepNext/>
      <w:suppressAutoHyphens/>
      <w:outlineLvl w:val="2"/>
    </w:pPr>
    <w:rPr>
      <w:rFonts w:ascii="Arial" w:hAnsi="Arial"/>
      <w:spacing w:val="-2"/>
      <w:sz w:val="28"/>
      <w:lang w:val="es-ES_tradnl"/>
    </w:rPr>
  </w:style>
  <w:style w:type="paragraph" w:styleId="Ttulo4">
    <w:name w:val="heading 4"/>
    <w:basedOn w:val="Normal"/>
    <w:next w:val="Normal"/>
    <w:qFormat/>
    <w:rsid w:val="00EC4AE9"/>
    <w:pPr>
      <w:keepNext/>
      <w:jc w:val="both"/>
      <w:outlineLvl w:val="3"/>
    </w:pPr>
    <w:rPr>
      <w:rFonts w:ascii="Arial" w:hAnsi="Arial" w:cs="Arial"/>
      <w:i/>
      <w:iCs/>
      <w:kern w:val="1"/>
    </w:rPr>
  </w:style>
  <w:style w:type="paragraph" w:styleId="Ttulo5">
    <w:name w:val="heading 5"/>
    <w:basedOn w:val="Normal"/>
    <w:next w:val="Normal"/>
    <w:qFormat/>
    <w:rsid w:val="00EC4AE9"/>
    <w:pPr>
      <w:keepNext/>
      <w:jc w:val="both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C4AE9"/>
    <w:pPr>
      <w:widowControl w:val="0"/>
    </w:pPr>
    <w:rPr>
      <w:rFonts w:ascii="Arial" w:hAnsi="Arial"/>
      <w:snapToGrid w:val="0"/>
      <w:sz w:val="24"/>
      <w:lang w:val="es-ES"/>
    </w:rPr>
  </w:style>
  <w:style w:type="paragraph" w:styleId="Ttulo">
    <w:name w:val="Title"/>
    <w:basedOn w:val="Normal"/>
    <w:qFormat/>
    <w:rsid w:val="00EC4AE9"/>
    <w:pPr>
      <w:jc w:val="center"/>
    </w:pPr>
    <w:rPr>
      <w:rFonts w:ascii="Arial" w:hAnsi="Arial"/>
      <w:b/>
      <w:i/>
      <w:sz w:val="22"/>
    </w:rPr>
  </w:style>
  <w:style w:type="character" w:styleId="nfasis">
    <w:name w:val="Emphasis"/>
    <w:qFormat/>
    <w:rsid w:val="00EC4AE9"/>
    <w:rPr>
      <w:i/>
    </w:rPr>
  </w:style>
  <w:style w:type="character" w:styleId="Hipervnculo">
    <w:name w:val="Hyperlink"/>
    <w:rsid w:val="00EC4AE9"/>
    <w:rPr>
      <w:color w:val="0000FF"/>
      <w:u w:val="single"/>
    </w:rPr>
  </w:style>
  <w:style w:type="paragraph" w:styleId="Encabezado">
    <w:name w:val="header"/>
    <w:basedOn w:val="Normal"/>
    <w:rsid w:val="00EC4AE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C4AE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EC4AE9"/>
    <w:pPr>
      <w:jc w:val="both"/>
    </w:pPr>
    <w:rPr>
      <w:sz w:val="24"/>
    </w:rPr>
  </w:style>
  <w:style w:type="paragraph" w:styleId="Sangradetextonormal">
    <w:name w:val="Body Text Indent"/>
    <w:basedOn w:val="Normal"/>
    <w:rsid w:val="00EC4AE9"/>
    <w:pPr>
      <w:ind w:left="709"/>
    </w:pPr>
    <w:rPr>
      <w:sz w:val="24"/>
      <w:lang w:val="es-ES"/>
    </w:rPr>
  </w:style>
  <w:style w:type="paragraph" w:customStyle="1" w:styleId="Objetivo">
    <w:name w:val="Objetivo"/>
    <w:basedOn w:val="Normal"/>
    <w:next w:val="Textoindependiente"/>
    <w:rsid w:val="00072B37"/>
    <w:pPr>
      <w:spacing w:before="240" w:after="220" w:line="220" w:lineRule="atLeast"/>
    </w:pPr>
    <w:rPr>
      <w:rFonts w:ascii="Arial" w:hAnsi="Arial"/>
      <w:lang w:val="es-ES" w:bidi="he-IL"/>
    </w:rPr>
  </w:style>
  <w:style w:type="character" w:styleId="Textoennegrita">
    <w:name w:val="Strong"/>
    <w:qFormat/>
    <w:rsid w:val="00DF3511"/>
    <w:rPr>
      <w:b/>
      <w:bCs/>
    </w:rPr>
  </w:style>
  <w:style w:type="paragraph" w:customStyle="1" w:styleId="Puesto">
    <w:name w:val="Puesto"/>
    <w:next w:val="Normal"/>
    <w:rsid w:val="00E97E54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paragraph" w:styleId="Prrafodelista">
    <w:name w:val="List Paragraph"/>
    <w:basedOn w:val="Normal"/>
    <w:uiPriority w:val="34"/>
    <w:qFormat/>
    <w:rsid w:val="006423E0"/>
    <w:pPr>
      <w:ind w:left="708"/>
      <w:jc w:val="both"/>
    </w:pPr>
    <w:rPr>
      <w:rFonts w:ascii="Tahoma" w:hAnsi="Tahoma"/>
      <w:color w:val="072F67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C5982-FB84-4EDA-950C-B08ED199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1974</Words>
  <Characters>10863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www.intercambiosvirtuales.org</Company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Analía Viviana Monzón</dc:creator>
  <cp:lastModifiedBy>Pablo</cp:lastModifiedBy>
  <cp:revision>2</cp:revision>
  <cp:lastPrinted>2011-10-26T13:12:00Z</cp:lastPrinted>
  <dcterms:created xsi:type="dcterms:W3CDTF">2012-10-30T13:21:00Z</dcterms:created>
  <dcterms:modified xsi:type="dcterms:W3CDTF">2012-10-30T13:21:00Z</dcterms:modified>
</cp:coreProperties>
</file>